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F1" w:rsidRPr="009603A7" w:rsidRDefault="00476CA2" w:rsidP="009603A7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03A7">
        <w:rPr>
          <w:rFonts w:ascii="Times New Roman" w:hAnsi="Times New Roman" w:cs="Times New Roman"/>
          <w:b/>
          <w:caps/>
          <w:sz w:val="28"/>
          <w:szCs w:val="28"/>
        </w:rPr>
        <w:t>Метапредметность: проблемы и результаты</w:t>
      </w:r>
    </w:p>
    <w:p w:rsidR="009603A7" w:rsidRDefault="009603A7" w:rsidP="009603A7">
      <w:pPr>
        <w:spacing w:line="48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CD5">
        <w:rPr>
          <w:rFonts w:ascii="Times New Roman" w:hAnsi="Times New Roman" w:cs="Times New Roman"/>
          <w:b/>
          <w:i/>
          <w:sz w:val="28"/>
          <w:szCs w:val="28"/>
        </w:rPr>
        <w:t xml:space="preserve"> (из опыта работы)</w:t>
      </w:r>
    </w:p>
    <w:p w:rsidR="009603A7" w:rsidRDefault="009603A7" w:rsidP="009603A7">
      <w:p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963E9">
        <w:rPr>
          <w:rFonts w:ascii="Times New Roman" w:hAnsi="Times New Roman" w:cs="Times New Roman"/>
          <w:sz w:val="28"/>
          <w:szCs w:val="28"/>
        </w:rPr>
        <w:t>Кулбаева</w:t>
      </w:r>
      <w:proofErr w:type="spellEnd"/>
      <w:r w:rsidRPr="00F963E9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9603A7" w:rsidRDefault="009603A7" w:rsidP="009603A7">
      <w:pPr>
        <w:ind w:left="142"/>
        <w:rPr>
          <w:rFonts w:ascii="Times New Roman" w:hAnsi="Times New Roman" w:cs="Times New Roman"/>
          <w:sz w:val="28"/>
          <w:szCs w:val="28"/>
        </w:rPr>
      </w:pPr>
      <w:r w:rsidRPr="00F963E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«Березовская средняя общеобразовательная школа»</w:t>
      </w:r>
    </w:p>
    <w:p w:rsidR="009603A7" w:rsidRDefault="009603A7" w:rsidP="009603A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</w:p>
    <w:p w:rsidR="009603A7" w:rsidRDefault="009603A7" w:rsidP="009603A7">
      <w:pPr>
        <w:ind w:left="142"/>
      </w:pPr>
      <w:hyperlink r:id="rId6" w:history="1">
        <w:r w:rsidRPr="0006625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cmmeri</w:t>
        </w:r>
        <w:r w:rsidRPr="00F963E9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06625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963E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6625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603A7" w:rsidRDefault="009603A7" w:rsidP="009603A7">
      <w:pPr>
        <w:pStyle w:val="3"/>
        <w:spacing w:line="240" w:lineRule="auto"/>
        <w:rPr>
          <w:rStyle w:val="aa"/>
          <w:color w:val="auto"/>
        </w:rPr>
      </w:pPr>
      <w:r w:rsidRPr="003526A1">
        <w:rPr>
          <w:rStyle w:val="aa"/>
          <w:color w:val="auto"/>
        </w:rPr>
        <w:t>АННОТАЦИЯ</w:t>
      </w:r>
    </w:p>
    <w:p w:rsidR="009C25A9" w:rsidRDefault="009603A7" w:rsidP="009603A7">
      <w:pPr>
        <w:pStyle w:val="ac"/>
        <w:ind w:left="0"/>
      </w:pPr>
      <w:r w:rsidRPr="009C25A9">
        <w:t xml:space="preserve">В данной статье рассматриваются возможности </w:t>
      </w:r>
      <w:proofErr w:type="gramStart"/>
      <w:r w:rsidRPr="009C25A9">
        <w:t>решения проблемы</w:t>
      </w:r>
      <w:r w:rsidR="009C25A9" w:rsidRPr="009C25A9">
        <w:t xml:space="preserve"> </w:t>
      </w:r>
      <w:r w:rsidRPr="009C25A9">
        <w:t>восприятия целостной картины</w:t>
      </w:r>
      <w:r w:rsidR="009C25A9" w:rsidRPr="009C25A9">
        <w:t xml:space="preserve"> мира</w:t>
      </w:r>
      <w:proofErr w:type="gramEnd"/>
      <w:r w:rsidRPr="009C25A9">
        <w:t xml:space="preserve"> обучаемыми</w:t>
      </w:r>
      <w:r w:rsidR="009C25A9" w:rsidRPr="009C25A9">
        <w:t>, умелого и правильного представления результатов их деятельности</w:t>
      </w:r>
      <w:r w:rsidRPr="009C25A9">
        <w:t xml:space="preserve"> в результате </w:t>
      </w:r>
      <w:r w:rsidR="009C25A9" w:rsidRPr="009C25A9">
        <w:t xml:space="preserve">использования </w:t>
      </w:r>
      <w:proofErr w:type="spellStart"/>
      <w:r w:rsidR="009C25A9" w:rsidRPr="009C25A9">
        <w:t>метапредметного</w:t>
      </w:r>
      <w:proofErr w:type="spellEnd"/>
      <w:r w:rsidR="009C25A9" w:rsidRPr="009C25A9">
        <w:t xml:space="preserve"> подхода</w:t>
      </w:r>
      <w:r w:rsidR="009C25A9">
        <w:t xml:space="preserve">. Он </w:t>
      </w:r>
      <w:r w:rsidR="009C25A9" w:rsidRPr="009C25A9">
        <w:t xml:space="preserve"> </w:t>
      </w:r>
      <w:r w:rsidR="009C25A9" w:rsidRPr="00CA1480">
        <w:t>ориентирован на развитие у школьников базовых способностей и отличается многообразием методических форм и приемов, позволяющих в разы повысить уровень работоспособность</w:t>
      </w:r>
      <w:r w:rsidR="009C25A9">
        <w:t xml:space="preserve"> </w:t>
      </w:r>
      <w:r w:rsidR="009C25A9" w:rsidRPr="00CA1480">
        <w:t>на уроке</w:t>
      </w:r>
      <w:r w:rsidR="009C25A9">
        <w:t xml:space="preserve"> и во внеурочное время. </w:t>
      </w:r>
    </w:p>
    <w:p w:rsidR="009C25A9" w:rsidRDefault="009C25A9" w:rsidP="009603A7">
      <w:pPr>
        <w:pStyle w:val="ac"/>
        <w:ind w:left="0"/>
      </w:pPr>
    </w:p>
    <w:p w:rsidR="009603A7" w:rsidRPr="009C25A9" w:rsidRDefault="009603A7" w:rsidP="009603A7">
      <w:pPr>
        <w:pStyle w:val="ac"/>
        <w:ind w:left="0"/>
      </w:pPr>
      <w:r w:rsidRPr="00490A02">
        <w:rPr>
          <w:i/>
          <w:sz w:val="28"/>
          <w:szCs w:val="28"/>
        </w:rPr>
        <w:t>Ключевые слова</w:t>
      </w:r>
      <w:r>
        <w:rPr>
          <w:i/>
          <w:sz w:val="28"/>
          <w:szCs w:val="28"/>
        </w:rPr>
        <w:t>:</w:t>
      </w:r>
      <w:r w:rsidRPr="00490A02">
        <w:rPr>
          <w:i/>
          <w:sz w:val="28"/>
          <w:szCs w:val="28"/>
        </w:rPr>
        <w:t xml:space="preserve"> </w:t>
      </w:r>
      <w:r w:rsidRPr="009C25A9">
        <w:t>«</w:t>
      </w:r>
      <w:proofErr w:type="spellStart"/>
      <w:r w:rsidRPr="009C25A9">
        <w:t>метапредмет</w:t>
      </w:r>
      <w:proofErr w:type="spellEnd"/>
      <w:r w:rsidRPr="009C25A9">
        <w:t>», «</w:t>
      </w:r>
      <w:proofErr w:type="spellStart"/>
      <w:r w:rsidRPr="009C25A9">
        <w:t>метапредметность</w:t>
      </w:r>
      <w:proofErr w:type="spellEnd"/>
      <w:r w:rsidRPr="009C25A9">
        <w:t xml:space="preserve">», основные </w:t>
      </w:r>
      <w:proofErr w:type="spellStart"/>
      <w:r w:rsidRPr="009C25A9">
        <w:t>деятельностные</w:t>
      </w:r>
      <w:proofErr w:type="spellEnd"/>
      <w:r w:rsidRPr="009C25A9">
        <w:t xml:space="preserve"> единицы </w:t>
      </w:r>
      <w:proofErr w:type="spellStart"/>
      <w:r w:rsidRPr="009C25A9">
        <w:t>метапредметно</w:t>
      </w:r>
      <w:r w:rsidR="009C25A9">
        <w:t>сти</w:t>
      </w:r>
      <w:proofErr w:type="spellEnd"/>
      <w:r w:rsidR="009C25A9">
        <w:t xml:space="preserve">, функции современного урока, оценка </w:t>
      </w:r>
      <w:proofErr w:type="spellStart"/>
      <w:r w:rsidR="009C25A9">
        <w:t>метапредметных</w:t>
      </w:r>
      <w:proofErr w:type="spellEnd"/>
      <w:r w:rsidR="009C25A9">
        <w:t xml:space="preserve"> результатов.</w:t>
      </w:r>
    </w:p>
    <w:p w:rsidR="009603A7" w:rsidRPr="00490AA1" w:rsidRDefault="009603A7" w:rsidP="009603A7">
      <w:pPr>
        <w:spacing w:after="240"/>
        <w:rPr>
          <w:rFonts w:ascii="Times New Roman" w:hAnsi="Times New Roman" w:cs="Times New Roman"/>
          <w:i/>
        </w:rPr>
      </w:pPr>
    </w:p>
    <w:p w:rsidR="00726C24" w:rsidRPr="00CA1480" w:rsidRDefault="00D528DB" w:rsidP="00CA1480">
      <w:pPr>
        <w:pStyle w:val="af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одном из своих выступлений </w:t>
      </w:r>
      <w:proofErr w:type="spellStart"/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Авраменко</w:t>
      </w:r>
      <w:proofErr w:type="spellEnd"/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Андрей Алексеевич, заместитель декана по учебно-методической работе </w:t>
      </w:r>
      <w:hyperlink r:id="rId7" w:tooltip="Представитель Института дипломатической службы при МИД Японии Х.Мурабаяси в МГИМО" w:history="1">
        <w:r w:rsidRPr="00CA148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МГИМО</w:t>
        </w:r>
      </w:hyperlink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3A7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отметил, что у</w:t>
      </w:r>
      <w:r w:rsidR="00476CA2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 сегодня должен уметь конструировать новые педагогические ситуации, новые задания, направленные на использование обобщенных способов деятельности и создание учащимися собственных продуктов в освоении знаний</w:t>
      </w:r>
      <w:r w:rsidR="009603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6108" w:rsidRPr="00CA1480" w:rsidRDefault="00EF5A27" w:rsidP="00CA1480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Собственных, значит при их создании, мы понимаем, ребенок может </w:t>
      </w:r>
      <w:r w:rsidR="00743365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применить</w:t>
      </w:r>
      <w:r w:rsidR="00E041DA" w:rsidRPr="00E04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3365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 приемы, используемые при решении учебных задач</w:t>
      </w:r>
      <w:r w:rsidR="00D528DB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528DB" w:rsidRPr="00CA14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сейчас мы это называем </w:t>
      </w:r>
      <w:proofErr w:type="spellStart"/>
      <w:r w:rsidR="00D528DB" w:rsidRPr="00CA14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Pr="00CA14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етапредметность</w:t>
      </w:r>
      <w:proofErr w:type="spellEnd"/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), иногда сталкиваясь с разного рода проблем</w:t>
      </w:r>
      <w:r w:rsidR="009269E2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</w:t>
      </w:r>
      <w:proofErr w:type="gramStart"/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проблемами сталкивается не только ребенок, но и сам учитель</w:t>
      </w:r>
      <w:r w:rsidR="00D528DB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41867" w:rsidRPr="00CA1480" w:rsidRDefault="00D528DB" w:rsidP="00CA14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CA1480">
        <w:rPr>
          <w:shd w:val="clear" w:color="auto" w:fill="FFFFFF"/>
        </w:rPr>
        <w:t>Одним</w:t>
      </w:r>
      <w:r w:rsidR="002C3478" w:rsidRPr="00CA1480">
        <w:rPr>
          <w:shd w:val="clear" w:color="auto" w:fill="FFFFFF"/>
        </w:rPr>
        <w:t xml:space="preserve">  из основных противоречий современного образования</w:t>
      </w:r>
      <w:r w:rsidRPr="00CA1480">
        <w:rPr>
          <w:shd w:val="clear" w:color="auto" w:fill="FFFFFF"/>
        </w:rPr>
        <w:t xml:space="preserve">, является </w:t>
      </w:r>
      <w:r w:rsidR="00CE6B33" w:rsidRPr="00CA1480">
        <w:rPr>
          <w:shd w:val="clear" w:color="auto" w:fill="FFFFFF"/>
        </w:rPr>
        <w:t>целостная и слож</w:t>
      </w:r>
      <w:r w:rsidR="00126499" w:rsidRPr="00CA1480">
        <w:rPr>
          <w:shd w:val="clear" w:color="auto" w:fill="FFFFFF"/>
        </w:rPr>
        <w:t>н</w:t>
      </w:r>
      <w:r w:rsidR="00CE6B33" w:rsidRPr="00CA1480">
        <w:rPr>
          <w:shd w:val="clear" w:color="auto" w:fill="FFFFFF"/>
        </w:rPr>
        <w:t>ая система знаний с очень многими взаимосвязями</w:t>
      </w:r>
      <w:r w:rsidRPr="00CA1480">
        <w:rPr>
          <w:shd w:val="clear" w:color="auto" w:fill="FFFFFF"/>
        </w:rPr>
        <w:t>.</w:t>
      </w:r>
      <w:r w:rsidR="00CE6B33" w:rsidRPr="00CA1480">
        <w:rPr>
          <w:shd w:val="clear" w:color="auto" w:fill="FFFFFF"/>
        </w:rPr>
        <w:t xml:space="preserve"> </w:t>
      </w:r>
    </w:p>
    <w:p w:rsidR="00DE77F7" w:rsidRPr="00CA1480" w:rsidRDefault="00FD0CF3" w:rsidP="00CA14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CA1480">
        <w:t xml:space="preserve">Сейчас современное образование направлено на то, что   учитель обязан </w:t>
      </w:r>
      <w:r w:rsidR="00DF293E" w:rsidRPr="00CA1480">
        <w:t xml:space="preserve">помочь учащимся понять </w:t>
      </w:r>
      <w:r w:rsidRPr="00CA1480">
        <w:rPr>
          <w:shd w:val="clear" w:color="auto" w:fill="FFFFFF"/>
        </w:rPr>
        <w:t>целостную и сложную</w:t>
      </w:r>
      <w:r w:rsidR="00E041DA" w:rsidRPr="00E041DA">
        <w:rPr>
          <w:shd w:val="clear" w:color="auto" w:fill="FFFFFF"/>
        </w:rPr>
        <w:t xml:space="preserve"> </w:t>
      </w:r>
      <w:r w:rsidR="00E041DA">
        <w:rPr>
          <w:shd w:val="clear" w:color="auto" w:fill="FFFFFF"/>
        </w:rPr>
        <w:t>картину мира,</w:t>
      </w:r>
      <w:r w:rsidRPr="00CA1480">
        <w:rPr>
          <w:shd w:val="clear" w:color="auto" w:fill="FFFFFF"/>
        </w:rPr>
        <w:t xml:space="preserve"> </w:t>
      </w:r>
      <w:r w:rsidR="009603A7" w:rsidRPr="00CA1480">
        <w:rPr>
          <w:shd w:val="clear" w:color="auto" w:fill="FFFFFF"/>
        </w:rPr>
        <w:t>опираясь</w:t>
      </w:r>
      <w:r w:rsidRPr="00CA1480">
        <w:rPr>
          <w:shd w:val="clear" w:color="auto" w:fill="FFFFFF"/>
        </w:rPr>
        <w:t xml:space="preserve"> на  систему знаний с очень многими взаимосвязями</w:t>
      </w:r>
      <w:r w:rsidR="00E041DA">
        <w:rPr>
          <w:shd w:val="clear" w:color="auto" w:fill="FFFFFF"/>
        </w:rPr>
        <w:t xml:space="preserve">, </w:t>
      </w:r>
      <w:r w:rsidR="009603A7">
        <w:rPr>
          <w:shd w:val="clear" w:color="auto" w:fill="FFFFFF"/>
        </w:rPr>
        <w:t>взаимосвяз</w:t>
      </w:r>
      <w:r w:rsidR="009603A7" w:rsidRPr="00CA1480">
        <w:rPr>
          <w:shd w:val="clear" w:color="auto" w:fill="FFFFFF"/>
        </w:rPr>
        <w:t>ями</w:t>
      </w:r>
      <w:r w:rsidR="00DF293E" w:rsidRPr="00CA1480">
        <w:rPr>
          <w:shd w:val="clear" w:color="auto" w:fill="FFFFFF"/>
        </w:rPr>
        <w:t xml:space="preserve"> разных</w:t>
      </w:r>
      <w:r w:rsidR="00DE77F7" w:rsidRPr="00CA1480">
        <w:rPr>
          <w:shd w:val="clear" w:color="auto" w:fill="FFFFFF"/>
        </w:rPr>
        <w:t xml:space="preserve"> областей наук</w:t>
      </w:r>
      <w:r w:rsidRPr="00CA1480">
        <w:rPr>
          <w:shd w:val="clear" w:color="auto" w:fill="FFFFFF"/>
        </w:rPr>
        <w:t xml:space="preserve">. </w:t>
      </w:r>
      <w:r w:rsidR="00E041DA">
        <w:rPr>
          <w:shd w:val="clear" w:color="auto" w:fill="FFFFFF"/>
        </w:rPr>
        <w:t>Но</w:t>
      </w:r>
      <w:r w:rsidR="009603A7">
        <w:rPr>
          <w:shd w:val="clear" w:color="auto" w:fill="FFFFFF"/>
        </w:rPr>
        <w:t xml:space="preserve"> ученик способ</w:t>
      </w:r>
      <w:r w:rsidR="00DE77F7" w:rsidRPr="00CA1480">
        <w:rPr>
          <w:shd w:val="clear" w:color="auto" w:fill="FFFFFF"/>
        </w:rPr>
        <w:t>ен освоить  только очень небольшой его фрагмент, не отражающий знания как единое целое, т</w:t>
      </w:r>
      <w:r w:rsidR="00D528DB" w:rsidRPr="00CA1480">
        <w:rPr>
          <w:shd w:val="clear" w:color="auto" w:fill="FFFFFF"/>
        </w:rPr>
        <w:t>о есть</w:t>
      </w:r>
      <w:r w:rsidR="00DE77F7" w:rsidRPr="00CA1480">
        <w:rPr>
          <w:shd w:val="clear" w:color="auto" w:fill="FFFFFF"/>
        </w:rPr>
        <w:t xml:space="preserve"> </w:t>
      </w:r>
      <w:r w:rsidR="00DF293E" w:rsidRPr="00CA1480">
        <w:rPr>
          <w:shd w:val="clear" w:color="auto" w:fill="FFFFFF"/>
        </w:rPr>
        <w:t xml:space="preserve">этот набор </w:t>
      </w:r>
      <w:proofErr w:type="gramStart"/>
      <w:r w:rsidR="00DF293E" w:rsidRPr="00CA1480">
        <w:rPr>
          <w:shd w:val="clear" w:color="auto" w:fill="FFFFFF"/>
        </w:rPr>
        <w:t>дискретных</w:t>
      </w:r>
      <w:proofErr w:type="gramEnd"/>
      <w:r w:rsidR="00DF293E" w:rsidRPr="00CA1480">
        <w:rPr>
          <w:shd w:val="clear" w:color="auto" w:fill="FFFFFF"/>
        </w:rPr>
        <w:t xml:space="preserve"> знаний не является для ученика естес</w:t>
      </w:r>
      <w:r w:rsidR="00D528DB" w:rsidRPr="00CA1480">
        <w:rPr>
          <w:shd w:val="clear" w:color="auto" w:fill="FFFFFF"/>
        </w:rPr>
        <w:t>т</w:t>
      </w:r>
      <w:r w:rsidR="00DF293E" w:rsidRPr="00CA1480">
        <w:rPr>
          <w:shd w:val="clear" w:color="auto" w:fill="FFFFFF"/>
        </w:rPr>
        <w:t xml:space="preserve">венной основой для успешной адаптации в современном мире. </w:t>
      </w:r>
    </w:p>
    <w:p w:rsidR="00DE77F7" w:rsidRPr="00CA1480" w:rsidRDefault="00DE77F7" w:rsidP="00CA14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CA1480">
        <w:t xml:space="preserve">Поэтому сейчас как никогда учитель должен направить свои силы на </w:t>
      </w:r>
      <w:r w:rsidR="00C41867" w:rsidRPr="00CA1480">
        <w:rPr>
          <w:spacing w:val="2"/>
        </w:rPr>
        <w:t>развитие способности самостоятельно действовать в соответствии с заданными эталонами при поиске информации в различных источниках</w:t>
      </w:r>
      <w:r w:rsidRPr="00CA1480">
        <w:rPr>
          <w:spacing w:val="2"/>
        </w:rPr>
        <w:t xml:space="preserve"> каждого ученика</w:t>
      </w:r>
      <w:r w:rsidR="00C41867" w:rsidRPr="00CA1480">
        <w:rPr>
          <w:spacing w:val="2"/>
        </w:rPr>
        <w:t>,</w:t>
      </w:r>
      <w:r w:rsidR="00D528DB" w:rsidRPr="00CA1480">
        <w:rPr>
          <w:spacing w:val="2"/>
        </w:rPr>
        <w:t xml:space="preserve"> </w:t>
      </w:r>
      <w:r w:rsidRPr="00CA1480">
        <w:rPr>
          <w:spacing w:val="2"/>
        </w:rPr>
        <w:t>научить его</w:t>
      </w:r>
      <w:r w:rsidR="00C41867" w:rsidRPr="00CA1480">
        <w:rPr>
          <w:spacing w:val="2"/>
        </w:rPr>
        <w:t xml:space="preserve"> критически оценивать и интерпретировать получаемую информацию из различных источников. </w:t>
      </w:r>
    </w:p>
    <w:p w:rsidR="00322B93" w:rsidRPr="0098653B" w:rsidRDefault="00CE6B33" w:rsidP="00CA14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CA1480">
        <w:t xml:space="preserve">21-й век – это век рефлексивных форм знания.  Это – время, когда мало быть «погруженным в «свой» предмет», но необходимо знать </w:t>
      </w:r>
      <w:r w:rsidR="00DE77F7" w:rsidRPr="00CA1480">
        <w:t>его особенности</w:t>
      </w:r>
      <w:r w:rsidRPr="00CA1480">
        <w:t xml:space="preserve">. Любой педагог-предметник должен быть еще хотя бы немножко </w:t>
      </w:r>
      <w:proofErr w:type="spellStart"/>
      <w:r w:rsidRPr="00CA1480">
        <w:t>полипредметником</w:t>
      </w:r>
      <w:proofErr w:type="spellEnd"/>
      <w:r w:rsidRPr="00CA1480">
        <w:t xml:space="preserve">, </w:t>
      </w:r>
      <w:proofErr w:type="spellStart"/>
      <w:r w:rsidRPr="00CA1480">
        <w:lastRenderedPageBreak/>
        <w:t>метапредметником</w:t>
      </w:r>
      <w:proofErr w:type="spellEnd"/>
      <w:r w:rsidRPr="00CA1480">
        <w:t xml:space="preserve">.  </w:t>
      </w:r>
      <w:r w:rsidRPr="00CA1480">
        <w:rPr>
          <w:shd w:val="clear" w:color="auto" w:fill="FFFFFF"/>
        </w:rPr>
        <w:t>Поэтому важно обеспечить ребенку общекультурное, личностное и познавательное развитие, вооружить умением учиться.</w:t>
      </w:r>
      <w:r w:rsidR="007A5068" w:rsidRPr="0098653B">
        <w:rPr>
          <w:shd w:val="clear" w:color="auto" w:fill="FFFFFF"/>
        </w:rPr>
        <w:t>[1]</w:t>
      </w:r>
    </w:p>
    <w:p w:rsidR="00E51163" w:rsidRPr="00CA1480" w:rsidRDefault="00C41867" w:rsidP="00CA14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A1480">
        <w:rPr>
          <w:shd w:val="clear" w:color="auto" w:fill="FFFFFF"/>
        </w:rPr>
        <w:t xml:space="preserve">На сегодняшний момент рассматривается концепция на понятие </w:t>
      </w:r>
      <w:proofErr w:type="spellStart"/>
      <w:r w:rsidRPr="00CA1480">
        <w:rPr>
          <w:shd w:val="clear" w:color="auto" w:fill="FFFFFF"/>
        </w:rPr>
        <w:t>метапредмета</w:t>
      </w:r>
      <w:proofErr w:type="spellEnd"/>
      <w:r w:rsidRPr="00CA1480">
        <w:rPr>
          <w:shd w:val="clear" w:color="auto" w:fill="FFFFFF"/>
        </w:rPr>
        <w:t xml:space="preserve">. “Мета” - “за”, “через”, “над”, то есть выход за рамки собственно предмета. </w:t>
      </w:r>
      <w:proofErr w:type="spellStart"/>
      <w:r w:rsidRPr="00CA1480">
        <w:rPr>
          <w:shd w:val="clear" w:color="auto" w:fill="FFFFFF"/>
        </w:rPr>
        <w:t>Метапредмет</w:t>
      </w:r>
      <w:proofErr w:type="spellEnd"/>
      <w:r w:rsidR="009603A7">
        <w:rPr>
          <w:shd w:val="clear" w:color="auto" w:fill="FFFFFF"/>
        </w:rPr>
        <w:t xml:space="preserve"> </w:t>
      </w:r>
      <w:proofErr w:type="gramStart"/>
      <w:r w:rsidRPr="00CA1480">
        <w:rPr>
          <w:shd w:val="clear" w:color="auto" w:fill="FFFFFF"/>
        </w:rPr>
        <w:t>основан</w:t>
      </w:r>
      <w:proofErr w:type="gramEnd"/>
      <w:r w:rsidRPr="00CA1480">
        <w:rPr>
          <w:shd w:val="clear" w:color="auto" w:fill="FFFFFF"/>
        </w:rPr>
        <w:t xml:space="preserve"> на интеграции, на универсальных знаниях</w:t>
      </w:r>
      <w:r w:rsidR="00E51163" w:rsidRPr="00CA1480">
        <w:rPr>
          <w:shd w:val="clear" w:color="auto" w:fill="FFFFFF"/>
        </w:rPr>
        <w:t>.</w:t>
      </w:r>
    </w:p>
    <w:p w:rsidR="00C41867" w:rsidRPr="0098653B" w:rsidRDefault="00840B98" w:rsidP="00CA148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CA1480">
        <w:t>Э</w:t>
      </w:r>
      <w:r w:rsidR="00C41867" w:rsidRPr="00CA1480">
        <w:t xml:space="preserve">то и позволяет грамотно </w:t>
      </w:r>
      <w:proofErr w:type="spellStart"/>
      <w:r w:rsidR="00C41867" w:rsidRPr="00CA1480">
        <w:t>пересобирать</w:t>
      </w:r>
      <w:proofErr w:type="spellEnd"/>
      <w:r w:rsidR="00C41867" w:rsidRPr="00CA1480">
        <w:t xml:space="preserve">, переорганизовывать учебный материал вокруг </w:t>
      </w:r>
      <w:proofErr w:type="spellStart"/>
      <w:r w:rsidR="00C41867" w:rsidRPr="00CA1480">
        <w:t>деятельностных</w:t>
      </w:r>
      <w:proofErr w:type="spellEnd"/>
      <w:r w:rsidR="00C41867" w:rsidRPr="00CA1480">
        <w:t xml:space="preserve"> единиц содержания</w:t>
      </w:r>
      <w:r w:rsidR="0054017A" w:rsidRPr="00CA1480">
        <w:t>, таких как задача, проблема, знак</w:t>
      </w:r>
      <w:r w:rsidR="003D051C" w:rsidRPr="00CA1480">
        <w:t>, категория, алгоритм</w:t>
      </w:r>
      <w:r w:rsidR="0054017A" w:rsidRPr="00CA1480">
        <w:t xml:space="preserve"> и другие</w:t>
      </w:r>
      <w:r w:rsidR="003D051C" w:rsidRPr="00CA1480">
        <w:t>.</w:t>
      </w:r>
      <w:r w:rsidR="0098653B" w:rsidRPr="0098653B">
        <w:t>[2]</w:t>
      </w:r>
    </w:p>
    <w:p w:rsidR="00C41867" w:rsidRPr="00CA1480" w:rsidRDefault="00C41867" w:rsidP="00CA148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CA1480">
        <w:t>Метапредмет</w:t>
      </w:r>
      <w:proofErr w:type="spellEnd"/>
      <w:r w:rsidR="00E041DA">
        <w:t xml:space="preserve"> </w:t>
      </w:r>
      <w:r w:rsidRPr="00CA1480">
        <w:t>ориентирован на развитие у школьников базовых способностей</w:t>
      </w:r>
      <w:r w:rsidR="0054017A" w:rsidRPr="00CA1480">
        <w:t xml:space="preserve"> и </w:t>
      </w:r>
      <w:r w:rsidRPr="00CA1480">
        <w:t xml:space="preserve">отличается многообразием методических форм и приемов, позволяющих в разы </w:t>
      </w:r>
      <w:r w:rsidR="0054017A" w:rsidRPr="00CA1480">
        <w:t>по</w:t>
      </w:r>
      <w:r w:rsidR="00322B93" w:rsidRPr="00CA1480">
        <w:t>высить уровень работоспособность</w:t>
      </w:r>
      <w:r w:rsidRPr="00CA1480">
        <w:t xml:space="preserve">на </w:t>
      </w:r>
      <w:proofErr w:type="gramStart"/>
      <w:r w:rsidRPr="00CA1480">
        <w:t>уроке</w:t>
      </w:r>
      <w:proofErr w:type="gramEnd"/>
      <w:r w:rsidRPr="00CA1480">
        <w:t>.</w:t>
      </w:r>
    </w:p>
    <w:p w:rsidR="00322B93" w:rsidRPr="0098653B" w:rsidRDefault="00B30D4B" w:rsidP="00CA1480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hd w:val="clear" w:color="auto" w:fill="FFFFFF"/>
        </w:rPr>
      </w:pPr>
      <w:r w:rsidRPr="00CA1480">
        <w:t>Термины «</w:t>
      </w:r>
      <w:proofErr w:type="spellStart"/>
      <w:r w:rsidRPr="00CA1480">
        <w:t>метапредмет</w:t>
      </w:r>
      <w:proofErr w:type="spellEnd"/>
      <w:r w:rsidRPr="00CA1480">
        <w:t>», «</w:t>
      </w:r>
      <w:proofErr w:type="spellStart"/>
      <w:r w:rsidRPr="00CA1480">
        <w:t>метапредметность</w:t>
      </w:r>
      <w:proofErr w:type="spellEnd"/>
      <w:r w:rsidRPr="00CA1480">
        <w:t xml:space="preserve">» имеют глубокие исторические корни, впервые об этих понятиях речь вел еще Аристотель. В отечественной педагогике </w:t>
      </w:r>
      <w:proofErr w:type="spellStart"/>
      <w:r w:rsidRPr="00CA1480">
        <w:t>метапредметный</w:t>
      </w:r>
      <w:proofErr w:type="spellEnd"/>
      <w:r w:rsidRPr="00CA1480">
        <w:t xml:space="preserve"> подход получил развитие в конце XX века, хотя он </w:t>
      </w:r>
      <w:r w:rsidR="00C41867" w:rsidRPr="00CA1480">
        <w:rPr>
          <w:shd w:val="clear" w:color="auto" w:fill="FFFFFF"/>
        </w:rPr>
        <w:t xml:space="preserve">был </w:t>
      </w:r>
      <w:proofErr w:type="spellStart"/>
      <w:r w:rsidR="00C41867" w:rsidRPr="00CA1480">
        <w:rPr>
          <w:shd w:val="clear" w:color="auto" w:fill="FFFFFF"/>
        </w:rPr>
        <w:t>черезвычайно</w:t>
      </w:r>
      <w:proofErr w:type="spellEnd"/>
      <w:r w:rsidR="00C41867" w:rsidRPr="00CA1480">
        <w:rPr>
          <w:shd w:val="clear" w:color="auto" w:fill="FFFFFF"/>
        </w:rPr>
        <w:t xml:space="preserve"> популярен в 20-е годы прошлого века, а в 30-х этот метод жестко осудили и перешли на предметное обучение.</w:t>
      </w:r>
      <w:r w:rsidR="00CA1480" w:rsidRPr="00CA1480">
        <w:rPr>
          <w:shd w:val="clear" w:color="auto" w:fill="FFFFFF"/>
        </w:rPr>
        <w:t xml:space="preserve"> </w:t>
      </w:r>
      <w:r w:rsidR="00476CA2" w:rsidRPr="00CA1480">
        <w:rPr>
          <w:shd w:val="clear" w:color="auto" w:fill="FFFFFF"/>
        </w:rPr>
        <w:t>Методологической базой данного проекта являются исследования</w:t>
      </w:r>
      <w:r w:rsidR="00E041DA">
        <w:rPr>
          <w:shd w:val="clear" w:color="auto" w:fill="FFFFFF"/>
        </w:rPr>
        <w:t xml:space="preserve"> </w:t>
      </w:r>
      <w:r w:rsidR="00D72F97" w:rsidRPr="00CA1480">
        <w:rPr>
          <w:bCs/>
          <w:shd w:val="clear" w:color="auto" w:fill="FFFFFF"/>
        </w:rPr>
        <w:t xml:space="preserve">Громыко Нина Вячеславовна </w:t>
      </w:r>
      <w:r w:rsidR="00E041DA">
        <w:rPr>
          <w:bCs/>
          <w:shd w:val="clear" w:color="auto" w:fill="FFFFFF"/>
        </w:rPr>
        <w:t>(</w:t>
      </w:r>
      <w:r w:rsidR="00D72F97" w:rsidRPr="00CA1480">
        <w:rPr>
          <w:shd w:val="clear" w:color="auto" w:fill="FFFFFF"/>
        </w:rPr>
        <w:t>кандидат философских наук</w:t>
      </w:r>
      <w:r w:rsidR="00E041DA">
        <w:rPr>
          <w:shd w:val="clear" w:color="auto" w:fill="FFFFFF"/>
        </w:rPr>
        <w:t>)</w:t>
      </w:r>
      <w:r w:rsidR="00D72F97" w:rsidRPr="00CA1480">
        <w:rPr>
          <w:shd w:val="clear" w:color="auto" w:fill="FFFFFF"/>
        </w:rPr>
        <w:t xml:space="preserve">, </w:t>
      </w:r>
      <w:r w:rsidR="00D72F97" w:rsidRPr="00CA1480">
        <w:rPr>
          <w:bCs/>
          <w:shd w:val="clear" w:color="auto" w:fill="FFFFFF"/>
        </w:rPr>
        <w:t xml:space="preserve">Александр Григорьевич </w:t>
      </w:r>
      <w:proofErr w:type="spellStart"/>
      <w:r w:rsidR="00D72F97" w:rsidRPr="00CA1480">
        <w:rPr>
          <w:bCs/>
          <w:shd w:val="clear" w:color="auto" w:fill="FFFFFF"/>
        </w:rPr>
        <w:t>Асмолов</w:t>
      </w:r>
      <w:proofErr w:type="spellEnd"/>
      <w:r w:rsidR="00D72F97" w:rsidRPr="00CA1480">
        <w:rPr>
          <w:bCs/>
          <w:shd w:val="clear" w:color="auto" w:fill="FFFFFF"/>
        </w:rPr>
        <w:t> </w:t>
      </w:r>
      <w:r w:rsidR="00E041DA">
        <w:rPr>
          <w:bCs/>
          <w:shd w:val="clear" w:color="auto" w:fill="FFFFFF"/>
        </w:rPr>
        <w:t>(</w:t>
      </w:r>
      <w:r w:rsidR="00D72F97" w:rsidRPr="00CA1480">
        <w:rPr>
          <w:shd w:val="clear" w:color="auto" w:fill="FFFFFF"/>
        </w:rPr>
        <w:t>доктор психологических наук</w:t>
      </w:r>
      <w:r w:rsidR="00E041DA">
        <w:rPr>
          <w:shd w:val="clear" w:color="auto" w:fill="FFFFFF"/>
        </w:rPr>
        <w:t>)</w:t>
      </w:r>
      <w:r w:rsidR="00D72F97" w:rsidRPr="00CA1480">
        <w:rPr>
          <w:shd w:val="clear" w:color="auto" w:fill="FFFFFF"/>
        </w:rPr>
        <w:t xml:space="preserve">, </w:t>
      </w:r>
      <w:r w:rsidR="00D72F97" w:rsidRPr="00CA1480">
        <w:rPr>
          <w:bCs/>
          <w:shd w:val="clear" w:color="auto" w:fill="FFFFFF"/>
        </w:rPr>
        <w:t xml:space="preserve">Хуторской Андрей Викторович </w:t>
      </w:r>
      <w:r w:rsidR="00E041DA">
        <w:rPr>
          <w:bCs/>
          <w:shd w:val="clear" w:color="auto" w:fill="FFFFFF"/>
        </w:rPr>
        <w:t>(</w:t>
      </w:r>
      <w:r w:rsidR="00D72F97" w:rsidRPr="00CA1480">
        <w:rPr>
          <w:shd w:val="clear" w:color="auto" w:fill="FFFFFF"/>
        </w:rPr>
        <w:t>доктор педагогических наук</w:t>
      </w:r>
      <w:r w:rsidR="00E041DA">
        <w:rPr>
          <w:shd w:val="clear" w:color="auto" w:fill="FFFFFF"/>
        </w:rPr>
        <w:t>)</w:t>
      </w:r>
      <w:r w:rsidR="00D72F97" w:rsidRPr="00CA1480">
        <w:rPr>
          <w:shd w:val="clear" w:color="auto" w:fill="FFFFFF"/>
        </w:rPr>
        <w:t xml:space="preserve">, </w:t>
      </w:r>
      <w:r w:rsidR="00476CA2" w:rsidRPr="00CA1480">
        <w:rPr>
          <w:shd w:val="clear" w:color="auto" w:fill="FFFFFF"/>
        </w:rPr>
        <w:t xml:space="preserve">ведущих специалистов, работающих в Институте инновационных стратегий развития общего образования при Департаменте образования г. Москвы, в области </w:t>
      </w:r>
      <w:proofErr w:type="spellStart"/>
      <w:r w:rsidR="00476CA2" w:rsidRPr="00CA1480">
        <w:rPr>
          <w:shd w:val="clear" w:color="auto" w:fill="FFFFFF"/>
        </w:rPr>
        <w:t>метапредметных</w:t>
      </w:r>
      <w:proofErr w:type="spellEnd"/>
      <w:r w:rsidR="00476CA2" w:rsidRPr="00CA1480">
        <w:rPr>
          <w:shd w:val="clear" w:color="auto" w:fill="FFFFFF"/>
        </w:rPr>
        <w:t xml:space="preserve"> технологий. В контексте мобильности и стремительности развития современной жизни, изменяемости требований к системе образования, идеи этих ученых кажутся наиболее значимыми и отвечающими требованиям современной жизни.</w:t>
      </w:r>
      <w:r w:rsidR="0098653B" w:rsidRPr="0098653B">
        <w:rPr>
          <w:shd w:val="clear" w:color="auto" w:fill="FFFFFF"/>
        </w:rPr>
        <w:t>[3]</w:t>
      </w:r>
    </w:p>
    <w:p w:rsidR="00F075D0" w:rsidRPr="00CA1480" w:rsidRDefault="00F075D0" w:rsidP="004B6967">
      <w:pPr>
        <w:pStyle w:val="21"/>
        <w:spacing w:after="0"/>
        <w:ind w:firstLine="709"/>
        <w:rPr>
          <w:b w:val="0"/>
        </w:rPr>
      </w:pPr>
      <w:r w:rsidRPr="00CA1480">
        <w:rPr>
          <w:b w:val="0"/>
        </w:rPr>
        <w:t xml:space="preserve">В основе достижения </w:t>
      </w:r>
      <w:proofErr w:type="spellStart"/>
      <w:r w:rsidRPr="00CA1480">
        <w:rPr>
          <w:b w:val="0"/>
        </w:rPr>
        <w:t>метапреметных</w:t>
      </w:r>
      <w:proofErr w:type="spellEnd"/>
      <w:r w:rsidRPr="00CA1480">
        <w:rPr>
          <w:b w:val="0"/>
        </w:rPr>
        <w:t xml:space="preserve"> результатов лежит </w:t>
      </w:r>
      <w:proofErr w:type="spellStart"/>
      <w:r w:rsidRPr="00CA1480">
        <w:rPr>
          <w:b w:val="0"/>
        </w:rPr>
        <w:t>системно-деятельностный</w:t>
      </w:r>
      <w:proofErr w:type="spellEnd"/>
      <w:r w:rsidRPr="00CA1480">
        <w:rPr>
          <w:b w:val="0"/>
        </w:rPr>
        <w:t xml:space="preserve"> подход с использованием ведущих современных технолог</w:t>
      </w:r>
      <w:r w:rsidR="001248E8" w:rsidRPr="00CA1480">
        <w:rPr>
          <w:b w:val="0"/>
        </w:rPr>
        <w:t>ий: ТРКМ, проблемная, проектная</w:t>
      </w:r>
      <w:r w:rsidR="00D528DB" w:rsidRPr="00CA1480">
        <w:rPr>
          <w:b w:val="0"/>
        </w:rPr>
        <w:t xml:space="preserve"> и другие.</w:t>
      </w:r>
    </w:p>
    <w:p w:rsidR="00D528DB" w:rsidRPr="00CA1480" w:rsidRDefault="001248E8" w:rsidP="004B6967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>Н</w:t>
      </w:r>
      <w:r w:rsidR="0062673F" w:rsidRPr="00CA1480">
        <w:rPr>
          <w:rFonts w:ascii="Times New Roman" w:hAnsi="Times New Roman" w:cs="Times New Roman"/>
          <w:sz w:val="24"/>
          <w:szCs w:val="24"/>
        </w:rPr>
        <w:t xml:space="preserve">езависимо от многообразия и специфики типов любое </w:t>
      </w:r>
      <w:r w:rsidR="0062673F" w:rsidRPr="00D20F45">
        <w:rPr>
          <w:rFonts w:ascii="Times New Roman" w:hAnsi="Times New Roman" w:cs="Times New Roman"/>
          <w:sz w:val="24"/>
          <w:szCs w:val="24"/>
        </w:rPr>
        <w:t>учебное</w:t>
      </w:r>
      <w:r w:rsidR="0062673F"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2673F" w:rsidRPr="00CA1480">
        <w:rPr>
          <w:rFonts w:ascii="Times New Roman" w:hAnsi="Times New Roman" w:cs="Times New Roman"/>
          <w:sz w:val="24"/>
          <w:szCs w:val="24"/>
        </w:rPr>
        <w:t>занятие</w:t>
      </w:r>
      <w:r w:rsidR="00516F61" w:rsidRPr="00CA1480">
        <w:rPr>
          <w:rFonts w:ascii="Times New Roman" w:hAnsi="Times New Roman" w:cs="Times New Roman"/>
          <w:sz w:val="24"/>
          <w:szCs w:val="24"/>
        </w:rPr>
        <w:t xml:space="preserve">, </w:t>
      </w:r>
      <w:r w:rsidR="0062673F" w:rsidRPr="00CA1480">
        <w:rPr>
          <w:rFonts w:ascii="Times New Roman" w:hAnsi="Times New Roman" w:cs="Times New Roman"/>
          <w:sz w:val="24"/>
          <w:szCs w:val="24"/>
        </w:rPr>
        <w:t xml:space="preserve">должно </w:t>
      </w:r>
      <w:proofErr w:type="gramStart"/>
      <w:r w:rsidR="0062673F" w:rsidRPr="00CA1480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D528DB" w:rsidRPr="00CA1480">
        <w:rPr>
          <w:rFonts w:ascii="Times New Roman" w:hAnsi="Times New Roman" w:cs="Times New Roman"/>
          <w:sz w:val="24"/>
          <w:szCs w:val="24"/>
        </w:rPr>
        <w:t>определенные</w:t>
      </w:r>
      <w:r w:rsidR="0062673F" w:rsidRPr="00CA1480">
        <w:rPr>
          <w:rFonts w:ascii="Times New Roman" w:hAnsi="Times New Roman" w:cs="Times New Roman"/>
          <w:sz w:val="24"/>
          <w:szCs w:val="24"/>
        </w:rPr>
        <w:t xml:space="preserve"> функции</w:t>
      </w:r>
      <w:proofErr w:type="gramEnd"/>
      <w:r w:rsidR="00516F61" w:rsidRPr="00CA1480">
        <w:rPr>
          <w:rFonts w:ascii="Times New Roman" w:hAnsi="Times New Roman" w:cs="Times New Roman"/>
          <w:sz w:val="24"/>
          <w:szCs w:val="24"/>
        </w:rPr>
        <w:t xml:space="preserve"> на определенных этапах учебной деятельности</w:t>
      </w:r>
      <w:r w:rsidR="009C25A9">
        <w:rPr>
          <w:rFonts w:ascii="Times New Roman" w:hAnsi="Times New Roman" w:cs="Times New Roman"/>
          <w:sz w:val="24"/>
          <w:szCs w:val="24"/>
        </w:rPr>
        <w:t>.</w:t>
      </w:r>
    </w:p>
    <w:p w:rsidR="0062673F" w:rsidRPr="00CA1480" w:rsidRDefault="0062673F" w:rsidP="004B6967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>Первая функция</w:t>
      </w:r>
      <w:r w:rsidR="00D20F45">
        <w:rPr>
          <w:rFonts w:ascii="Times New Roman" w:hAnsi="Times New Roman" w:cs="Times New Roman"/>
          <w:sz w:val="24"/>
          <w:szCs w:val="24"/>
        </w:rPr>
        <w:t xml:space="preserve"> </w:t>
      </w:r>
      <w:r w:rsidRPr="00CA1480">
        <w:rPr>
          <w:rFonts w:ascii="Times New Roman" w:hAnsi="Times New Roman" w:cs="Times New Roman"/>
          <w:sz w:val="24"/>
          <w:szCs w:val="24"/>
        </w:rPr>
        <w:t xml:space="preserve">- введение </w:t>
      </w:r>
      <w:proofErr w:type="gramStart"/>
      <w:r w:rsidRPr="00CA1480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CA1480">
        <w:rPr>
          <w:rFonts w:ascii="Times New Roman" w:hAnsi="Times New Roman" w:cs="Times New Roman"/>
          <w:sz w:val="24"/>
          <w:szCs w:val="24"/>
        </w:rPr>
        <w:t xml:space="preserve"> </w:t>
      </w:r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>в учебную деятельность</w:t>
      </w:r>
      <w:r w:rsidRPr="00CA1480">
        <w:rPr>
          <w:rFonts w:ascii="Times New Roman" w:hAnsi="Times New Roman" w:cs="Times New Roman"/>
          <w:sz w:val="24"/>
          <w:szCs w:val="24"/>
        </w:rPr>
        <w:t>,</w:t>
      </w:r>
      <w:r w:rsidR="00D20F45">
        <w:rPr>
          <w:rFonts w:ascii="Times New Roman" w:hAnsi="Times New Roman" w:cs="Times New Roman"/>
          <w:sz w:val="24"/>
          <w:szCs w:val="24"/>
        </w:rPr>
        <w:t xml:space="preserve"> </w:t>
      </w:r>
      <w:r w:rsidR="00DC1EB9" w:rsidRPr="00CA1480">
        <w:rPr>
          <w:rFonts w:ascii="Times New Roman" w:hAnsi="Times New Roman" w:cs="Times New Roman"/>
          <w:sz w:val="24"/>
          <w:szCs w:val="24"/>
        </w:rPr>
        <w:t>которая</w:t>
      </w:r>
      <w:r w:rsidRPr="00CA1480">
        <w:rPr>
          <w:rFonts w:ascii="Times New Roman" w:hAnsi="Times New Roman" w:cs="Times New Roman"/>
          <w:sz w:val="24"/>
          <w:szCs w:val="24"/>
        </w:rPr>
        <w:t xml:space="preserve"> должна завершаться сформированным умением, навыком или способностью.</w:t>
      </w:r>
    </w:p>
    <w:p w:rsidR="0062673F" w:rsidRPr="00CA1480" w:rsidRDefault="0062673F" w:rsidP="004B6967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Вторая функция, которую нужно предусмотреть, создавая сценарий учебного занятия - </w:t>
      </w:r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>создание учебной ситуации, т</w:t>
      </w:r>
      <w:r w:rsidR="009C25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есть </w:t>
      </w:r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такого</w:t>
      </w:r>
      <w:r w:rsidR="009C25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действа, в котором будут достигаться учебные цели. </w:t>
      </w:r>
      <w:r w:rsidRPr="00CA1480">
        <w:rPr>
          <w:rFonts w:ascii="Times New Roman" w:hAnsi="Times New Roman" w:cs="Times New Roman"/>
          <w:bCs/>
          <w:iCs/>
          <w:sz w:val="24"/>
          <w:szCs w:val="24"/>
        </w:rPr>
        <w:t>Для  создания учебной ситуации педагогу нужны особые задачи, которые нацелены на получение результата, содержащегося в условии самой задачи.</w:t>
      </w:r>
    </w:p>
    <w:p w:rsidR="0062673F" w:rsidRPr="00CA1480" w:rsidRDefault="0062673F" w:rsidP="00CA1480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Особенность учебных задач состоит в том, что они нацелены </w:t>
      </w:r>
      <w:r w:rsidRPr="00CA1480">
        <w:rPr>
          <w:rFonts w:ascii="Times New Roman" w:hAnsi="Times New Roman" w:cs="Times New Roman"/>
          <w:bCs/>
          <w:iCs/>
          <w:sz w:val="24"/>
          <w:szCs w:val="24"/>
        </w:rPr>
        <w:t>на усвоение способа</w:t>
      </w:r>
      <w:r w:rsidR="00E13C0B">
        <w:rPr>
          <w:rFonts w:ascii="Times New Roman" w:hAnsi="Times New Roman" w:cs="Times New Roman"/>
          <w:bCs/>
          <w:iCs/>
          <w:sz w:val="24"/>
          <w:szCs w:val="24"/>
        </w:rPr>
        <w:t xml:space="preserve"> действия, </w:t>
      </w:r>
      <w:r w:rsidRPr="00CA1480">
        <w:rPr>
          <w:rFonts w:ascii="Times New Roman" w:hAnsi="Times New Roman" w:cs="Times New Roman"/>
          <w:bCs/>
          <w:iCs/>
          <w:sz w:val="24"/>
          <w:szCs w:val="24"/>
        </w:rPr>
        <w:t>в ходе которого</w:t>
      </w:r>
      <w:r w:rsidRPr="00CA1480">
        <w:rPr>
          <w:rFonts w:ascii="Times New Roman" w:hAnsi="Times New Roman" w:cs="Times New Roman"/>
          <w:sz w:val="24"/>
          <w:szCs w:val="24"/>
        </w:rPr>
        <w:t xml:space="preserve"> происходит развитие их мышления, формируются познавательные процессы. </w:t>
      </w:r>
      <w:r w:rsidRPr="00CA1480">
        <w:rPr>
          <w:rFonts w:ascii="Times New Roman" w:hAnsi="Times New Roman" w:cs="Times New Roman"/>
          <w:bCs/>
          <w:iCs/>
          <w:sz w:val="24"/>
          <w:szCs w:val="24"/>
        </w:rPr>
        <w:t>Важно помнить, что решение учебной задачи - это не продукт, а средство достижения целей учебной деятельности.</w:t>
      </w:r>
    </w:p>
    <w:p w:rsidR="0062673F" w:rsidRPr="00CA1480" w:rsidRDefault="0062673F" w:rsidP="00CA1480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Третья функция, которую нужно спроектировать, создавая сценарий учебного занятия - </w:t>
      </w:r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>обеспечение учебной рефлексии.</w:t>
      </w:r>
    </w:p>
    <w:p w:rsidR="00CF0B5A" w:rsidRPr="0098653B" w:rsidRDefault="0062673F" w:rsidP="00CA1480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Четвертая функция - </w:t>
      </w:r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функция обеспечения контроля за деятельностью </w:t>
      </w:r>
      <w:proofErr w:type="gramStart"/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>обучаемых</w:t>
      </w:r>
      <w:proofErr w:type="gramEnd"/>
      <w:r w:rsidRPr="00CA1480">
        <w:rPr>
          <w:rFonts w:ascii="Times New Roman" w:hAnsi="Times New Roman" w:cs="Times New Roman"/>
          <w:sz w:val="24"/>
          <w:szCs w:val="24"/>
        </w:rPr>
        <w:t xml:space="preserve">. В учебной деятельности необходимо контролировать </w:t>
      </w:r>
      <w:r w:rsidRPr="00CA1480">
        <w:rPr>
          <w:rFonts w:ascii="Times New Roman" w:hAnsi="Times New Roman" w:cs="Times New Roman"/>
          <w:bCs/>
          <w:i/>
          <w:iCs/>
          <w:sz w:val="24"/>
          <w:szCs w:val="24"/>
        </w:rPr>
        <w:t>изменения, происшедшие в ученике</w:t>
      </w:r>
      <w:r w:rsidRPr="00CA1480">
        <w:rPr>
          <w:rFonts w:ascii="Times New Roman" w:hAnsi="Times New Roman" w:cs="Times New Roman"/>
          <w:sz w:val="24"/>
          <w:szCs w:val="24"/>
        </w:rPr>
        <w:t xml:space="preserve">. Именно эти изменения являются действительным продуктом учебной деятельности. Для самого учащегося </w:t>
      </w:r>
      <w:proofErr w:type="gramStart"/>
      <w:r w:rsidRPr="00CA14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1480">
        <w:rPr>
          <w:rFonts w:ascii="Times New Roman" w:hAnsi="Times New Roman" w:cs="Times New Roman"/>
          <w:sz w:val="24"/>
          <w:szCs w:val="24"/>
        </w:rPr>
        <w:t xml:space="preserve"> правильность</w:t>
      </w:r>
      <w:r w:rsidR="003D051C" w:rsidRPr="00CA1480">
        <w:rPr>
          <w:rFonts w:ascii="Times New Roman" w:hAnsi="Times New Roman" w:cs="Times New Roman"/>
          <w:sz w:val="24"/>
          <w:szCs w:val="24"/>
        </w:rPr>
        <w:t>ю</w:t>
      </w:r>
      <w:r w:rsidRPr="00CA1480">
        <w:rPr>
          <w:rFonts w:ascii="Times New Roman" w:hAnsi="Times New Roman" w:cs="Times New Roman"/>
          <w:sz w:val="24"/>
          <w:szCs w:val="24"/>
        </w:rPr>
        <w:t xml:space="preserve"> выполнения задания, означает направленность сознания на собственную деятельность.</w:t>
      </w:r>
      <w:r w:rsidR="0098653B" w:rsidRPr="0098653B">
        <w:rPr>
          <w:rFonts w:ascii="Times New Roman" w:hAnsi="Times New Roman" w:cs="Times New Roman"/>
          <w:sz w:val="24"/>
          <w:szCs w:val="24"/>
        </w:rPr>
        <w:t>[</w:t>
      </w:r>
      <w:r w:rsidR="00FD226E" w:rsidRPr="00FD226E">
        <w:rPr>
          <w:rFonts w:ascii="Times New Roman" w:hAnsi="Times New Roman" w:cs="Times New Roman"/>
          <w:sz w:val="24"/>
          <w:szCs w:val="24"/>
        </w:rPr>
        <w:t>4</w:t>
      </w:r>
      <w:r w:rsidR="0098653B" w:rsidRPr="0098653B">
        <w:rPr>
          <w:rFonts w:ascii="Times New Roman" w:hAnsi="Times New Roman" w:cs="Times New Roman"/>
          <w:sz w:val="24"/>
          <w:szCs w:val="24"/>
        </w:rPr>
        <w:t>]</w:t>
      </w:r>
    </w:p>
    <w:p w:rsidR="0062673F" w:rsidRPr="00CA1480" w:rsidRDefault="0062673F" w:rsidP="00CA1480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lastRenderedPageBreak/>
        <w:t>Контроль имеет ценность только в том случае, когда он пост</w:t>
      </w:r>
      <w:r w:rsidR="00B44B1F" w:rsidRPr="00CA1480">
        <w:rPr>
          <w:rFonts w:ascii="Times New Roman" w:hAnsi="Times New Roman" w:cs="Times New Roman"/>
          <w:sz w:val="24"/>
          <w:szCs w:val="24"/>
        </w:rPr>
        <w:t>епенно переходит в самоконтроль, вот этот момент ребята упускают</w:t>
      </w:r>
      <w:r w:rsidR="009C25A9">
        <w:rPr>
          <w:rFonts w:ascii="Times New Roman" w:hAnsi="Times New Roman" w:cs="Times New Roman"/>
          <w:sz w:val="24"/>
          <w:szCs w:val="24"/>
        </w:rPr>
        <w:t>,</w:t>
      </w:r>
      <w:r w:rsidR="00B44B1F" w:rsidRPr="00CA1480">
        <w:rPr>
          <w:rFonts w:ascii="Times New Roman" w:hAnsi="Times New Roman" w:cs="Times New Roman"/>
          <w:sz w:val="24"/>
          <w:szCs w:val="24"/>
        </w:rPr>
        <w:t xml:space="preserve"> и наша задача постоянно акцентировать на это внимание.</w:t>
      </w:r>
    </w:p>
    <w:p w:rsidR="006701CA" w:rsidRPr="00CA1480" w:rsidRDefault="006701CA" w:rsidP="00CA1480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При организации контроля и обратной связи на уроках и во внеурочное время мы можем использовать такой сайт как </w:t>
      </w:r>
      <w:hyperlink r:id="rId8" w:history="1"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learningapps</w:t>
        </w:r>
        <w:proofErr w:type="spellEnd"/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Pr="00CA1480">
        <w:rPr>
          <w:rFonts w:ascii="Times New Roman" w:hAnsi="Times New Roman" w:cs="Times New Roman"/>
          <w:sz w:val="24"/>
          <w:szCs w:val="24"/>
        </w:rPr>
        <w:t>, который позволяет создавать разного вида тесты.</w:t>
      </w:r>
    </w:p>
    <w:p w:rsidR="006701CA" w:rsidRPr="00CA1480" w:rsidRDefault="006701CA" w:rsidP="00CA1480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>При обобщении пройденного материалы мы можем дать такое задание «Составьте ментальную карту  к понятию, например «Алгоритм»», где мы можем увидеть</w:t>
      </w:r>
      <w:r w:rsidR="00490AA1">
        <w:rPr>
          <w:rFonts w:ascii="Times New Roman" w:hAnsi="Times New Roman" w:cs="Times New Roman"/>
          <w:sz w:val="24"/>
          <w:szCs w:val="24"/>
        </w:rPr>
        <w:t>,</w:t>
      </w:r>
      <w:r w:rsidRPr="00CA1480">
        <w:rPr>
          <w:rFonts w:ascii="Times New Roman" w:hAnsi="Times New Roman" w:cs="Times New Roman"/>
          <w:sz w:val="24"/>
          <w:szCs w:val="24"/>
        </w:rPr>
        <w:t xml:space="preserve"> как ребята выстраивают логические связи между понятиями, используем сайт </w:t>
      </w:r>
      <w:hyperlink r:id="rId9" w:history="1"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mindmeister</w:t>
        </w:r>
        <w:proofErr w:type="spellEnd"/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9C25A9">
        <w:t>.</w:t>
      </w:r>
    </w:p>
    <w:p w:rsidR="00D528DB" w:rsidRPr="00CA1480" w:rsidRDefault="007D0AD5" w:rsidP="00CA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 во время занятий </w:t>
      </w:r>
      <w:r w:rsidR="009C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возможность</w:t>
      </w:r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такие сервисы в сети Интернет</w:t>
      </w:r>
      <w:r w:rsidR="009C25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hyperlink r:id="rId10" w:history="1">
        <w:r w:rsidRPr="00CA148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https://www.mentimeter.com/</w:t>
        </w:r>
      </w:hyperlink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CA1480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www.plickers.com</w:t>
        </w:r>
      </w:hyperlink>
      <w:r w:rsidR="009C25A9">
        <w:t>,</w:t>
      </w:r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которые </w:t>
      </w:r>
      <w:proofErr w:type="gramStart"/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получать обратную связь в сею</w:t>
      </w:r>
      <w:proofErr w:type="gramEnd"/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секунду.</w:t>
      </w:r>
    </w:p>
    <w:p w:rsidR="006701CA" w:rsidRPr="00CA1480" w:rsidRDefault="006701CA" w:rsidP="004B6967">
      <w:pPr>
        <w:shd w:val="clear" w:color="auto" w:fill="FFFFFF"/>
        <w:autoSpaceDE w:val="0"/>
        <w:autoSpaceDN w:val="0"/>
        <w:adjustRightInd w:val="0"/>
        <w:spacing w:after="0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Если мы обратимся к деятельности наших учащихся, то мы можем выставить отметки за знания, умения, навыки.  В ней не раскрывается уровень УУД, что требуют ФГОС второго поколения, хотя может быть они позволили получить хороший предметный результат. На </w:t>
      </w:r>
      <w:proofErr w:type="spellStart"/>
      <w:r w:rsidRPr="00CA1480">
        <w:rPr>
          <w:rFonts w:ascii="Times New Roman" w:hAnsi="Times New Roman" w:cs="Times New Roman"/>
          <w:sz w:val="24"/>
          <w:szCs w:val="24"/>
        </w:rPr>
        <w:t>сегодняший</w:t>
      </w:r>
      <w:proofErr w:type="spellEnd"/>
      <w:r w:rsidRPr="00CA1480">
        <w:rPr>
          <w:rFonts w:ascii="Times New Roman" w:hAnsi="Times New Roman" w:cs="Times New Roman"/>
          <w:sz w:val="24"/>
          <w:szCs w:val="24"/>
        </w:rPr>
        <w:t xml:space="preserve"> день мы проводим контрольные срезы, чтобы оценить уровень </w:t>
      </w:r>
      <w:proofErr w:type="spellStart"/>
      <w:r w:rsidRPr="00CA14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1480">
        <w:rPr>
          <w:rFonts w:ascii="Times New Roman" w:hAnsi="Times New Roman" w:cs="Times New Roman"/>
          <w:sz w:val="24"/>
          <w:szCs w:val="24"/>
        </w:rPr>
        <w:t xml:space="preserve"> результатов, используя рабочие тетради</w:t>
      </w:r>
      <w:r w:rsidR="008B6F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6F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B6FA9">
        <w:rPr>
          <w:rFonts w:ascii="Times New Roman" w:hAnsi="Times New Roman" w:cs="Times New Roman"/>
          <w:sz w:val="24"/>
          <w:szCs w:val="24"/>
        </w:rPr>
        <w:t xml:space="preserve"> результаты. Стандартизированные материалы для промежуточной аттестации» издательства «Просвящение»</w:t>
      </w:r>
      <w:r w:rsidRPr="00CA1480">
        <w:rPr>
          <w:rFonts w:ascii="Times New Roman" w:hAnsi="Times New Roman" w:cs="Times New Roman"/>
          <w:sz w:val="24"/>
          <w:szCs w:val="24"/>
        </w:rPr>
        <w:t>.</w:t>
      </w:r>
    </w:p>
    <w:p w:rsidR="007D0AD5" w:rsidRPr="00CA1480" w:rsidRDefault="006701CA" w:rsidP="004B6967">
      <w:pPr>
        <w:shd w:val="clear" w:color="auto" w:fill="FFFFFF"/>
        <w:autoSpaceDE w:val="0"/>
        <w:autoSpaceDN w:val="0"/>
        <w:adjustRightInd w:val="0"/>
        <w:spacing w:after="0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версия дает определенное понимание того, что</w:t>
      </w:r>
      <w:r w:rsidR="007D0AD5"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собой универсальные учебные действия, связанные с чтением текста (это все лишь один из приемов оценивания </w:t>
      </w:r>
      <w:proofErr w:type="spellStart"/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результатов), но он не позволяет оценить </w:t>
      </w:r>
      <w:r w:rsidRPr="00CA1480">
        <w:rPr>
          <w:rFonts w:ascii="Times New Roman" w:hAnsi="Times New Roman" w:cs="Times New Roman"/>
          <w:sz w:val="24"/>
          <w:szCs w:val="24"/>
        </w:rPr>
        <w:t>регулятивные (учебно-организационные), коммуникативные учебные действия (умения), включая формирование компетенций учащихся в области использования информационно-коммуникационных технологий, учебно-исследовательской и проектной деятельности. Поэтому наряду с данным приемом можно</w:t>
      </w:r>
      <w:r w:rsidR="009603A7">
        <w:rPr>
          <w:rFonts w:ascii="Times New Roman" w:hAnsi="Times New Roman" w:cs="Times New Roman"/>
          <w:sz w:val="24"/>
          <w:szCs w:val="24"/>
        </w:rPr>
        <w:t xml:space="preserve"> </w:t>
      </w:r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в качестве </w:t>
      </w:r>
      <w:proofErr w:type="spellStart"/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обучения уровень развития базовых способностей учащихся: мышления, понимания, коммуникации, рефлексии, действия. Этот образовательный результат является универсальным и позволяет сопоставлять результаты обучения в любых образовательных системах.</w:t>
      </w:r>
      <w:r w:rsidR="007D0AD5"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D226E" w:rsidRPr="00E041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0AD5" w:rsidRPr="00CA148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1C6C45" w:rsidRPr="00CA1480" w:rsidRDefault="00F075D0" w:rsidP="004B6967">
      <w:pPr>
        <w:shd w:val="clear" w:color="auto" w:fill="FFFFFF"/>
        <w:autoSpaceDE w:val="0"/>
        <w:autoSpaceDN w:val="0"/>
        <w:adjustRightInd w:val="0"/>
        <w:spacing w:after="0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Рассмотренные функции </w:t>
      </w:r>
      <w:proofErr w:type="spellStart"/>
      <w:r w:rsidRPr="00CA1480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CA1480">
        <w:rPr>
          <w:rFonts w:ascii="Times New Roman" w:hAnsi="Times New Roman" w:cs="Times New Roman"/>
          <w:sz w:val="24"/>
          <w:szCs w:val="24"/>
        </w:rPr>
        <w:t xml:space="preserve"> урока дают возможность использовать ряд методов оценки </w:t>
      </w:r>
      <w:proofErr w:type="spellStart"/>
      <w:r w:rsidRPr="00CA14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1480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7E6E4D" w:rsidRPr="00CA1480">
        <w:rPr>
          <w:rFonts w:ascii="Times New Roman" w:hAnsi="Times New Roman" w:cs="Times New Roman"/>
          <w:sz w:val="24"/>
          <w:szCs w:val="24"/>
        </w:rPr>
        <w:t>:</w:t>
      </w:r>
    </w:p>
    <w:p w:rsidR="00290E13" w:rsidRPr="00CA1480" w:rsidRDefault="00490AA1" w:rsidP="004B6967">
      <w:pPr>
        <w:pStyle w:val="af1"/>
        <w:numPr>
          <w:ilvl w:val="0"/>
          <w:numId w:val="12"/>
        </w:numPr>
        <w:spacing w:after="0"/>
        <w:ind w:left="0" w:firstLine="709"/>
        <w:rPr>
          <w:b w:val="0"/>
          <w:color w:val="auto"/>
        </w:rPr>
      </w:pPr>
      <w:r>
        <w:rPr>
          <w:b w:val="0"/>
          <w:color w:val="auto"/>
        </w:rPr>
        <w:t>Наблюдение;</w:t>
      </w:r>
    </w:p>
    <w:p w:rsidR="00290E13" w:rsidRPr="00CA1480" w:rsidRDefault="00490AA1" w:rsidP="004B6967">
      <w:pPr>
        <w:pStyle w:val="af1"/>
        <w:numPr>
          <w:ilvl w:val="0"/>
          <w:numId w:val="12"/>
        </w:numPr>
        <w:spacing w:after="0"/>
        <w:ind w:left="0" w:firstLine="709"/>
        <w:rPr>
          <w:b w:val="0"/>
          <w:color w:val="auto"/>
        </w:rPr>
      </w:pPr>
      <w:r>
        <w:rPr>
          <w:b w:val="0"/>
          <w:color w:val="auto"/>
        </w:rPr>
        <w:t>оценка процесса выполнения;</w:t>
      </w:r>
    </w:p>
    <w:p w:rsidR="00290E13" w:rsidRPr="00CA1480" w:rsidRDefault="00490AA1" w:rsidP="004B6967">
      <w:pPr>
        <w:pStyle w:val="af1"/>
        <w:numPr>
          <w:ilvl w:val="0"/>
          <w:numId w:val="12"/>
        </w:numPr>
        <w:spacing w:after="0"/>
        <w:ind w:left="0" w:firstLine="709"/>
        <w:rPr>
          <w:b w:val="0"/>
          <w:color w:val="auto"/>
        </w:rPr>
      </w:pPr>
      <w:r>
        <w:rPr>
          <w:b w:val="0"/>
          <w:color w:val="auto"/>
        </w:rPr>
        <w:t>тестирование;</w:t>
      </w:r>
    </w:p>
    <w:p w:rsidR="00290E13" w:rsidRPr="00CA1480" w:rsidRDefault="00DC1EB9" w:rsidP="004B6967">
      <w:pPr>
        <w:pStyle w:val="af1"/>
        <w:numPr>
          <w:ilvl w:val="0"/>
          <w:numId w:val="12"/>
        </w:numPr>
        <w:spacing w:after="0"/>
        <w:ind w:left="0" w:firstLine="709"/>
        <w:rPr>
          <w:b w:val="0"/>
          <w:color w:val="auto"/>
        </w:rPr>
      </w:pPr>
      <w:r w:rsidRPr="00CA1480">
        <w:rPr>
          <w:b w:val="0"/>
          <w:color w:val="auto"/>
        </w:rPr>
        <w:t>оценка открытых</w:t>
      </w:r>
      <w:r w:rsidR="00490AA1">
        <w:rPr>
          <w:b w:val="0"/>
          <w:color w:val="auto"/>
        </w:rPr>
        <w:t xml:space="preserve"> и закрытых ответов обучающихся;</w:t>
      </w:r>
    </w:p>
    <w:p w:rsidR="00290E13" w:rsidRPr="00CA1480" w:rsidRDefault="00490AA1" w:rsidP="00CA1480">
      <w:pPr>
        <w:pStyle w:val="af1"/>
        <w:numPr>
          <w:ilvl w:val="0"/>
          <w:numId w:val="12"/>
        </w:numPr>
        <w:spacing w:after="0"/>
        <w:ind w:left="0" w:firstLine="709"/>
        <w:rPr>
          <w:b w:val="0"/>
          <w:color w:val="auto"/>
        </w:rPr>
      </w:pPr>
      <w:r>
        <w:rPr>
          <w:b w:val="0"/>
          <w:color w:val="auto"/>
        </w:rPr>
        <w:t>оценка результатов рефлексии;</w:t>
      </w:r>
    </w:p>
    <w:p w:rsidR="00290E13" w:rsidRPr="00CA1480" w:rsidRDefault="00490AA1" w:rsidP="00CA1480">
      <w:pPr>
        <w:pStyle w:val="af1"/>
        <w:numPr>
          <w:ilvl w:val="0"/>
          <w:numId w:val="12"/>
        </w:numPr>
        <w:spacing w:after="0"/>
        <w:ind w:left="0" w:firstLine="709"/>
        <w:rPr>
          <w:b w:val="0"/>
          <w:color w:val="auto"/>
        </w:rPr>
      </w:pPr>
      <w:proofErr w:type="spellStart"/>
      <w:r>
        <w:rPr>
          <w:b w:val="0"/>
          <w:color w:val="auto"/>
        </w:rPr>
        <w:t>портфолио</w:t>
      </w:r>
      <w:proofErr w:type="spellEnd"/>
      <w:r>
        <w:rPr>
          <w:b w:val="0"/>
          <w:color w:val="auto"/>
        </w:rPr>
        <w:t xml:space="preserve">  обучающихся;</w:t>
      </w:r>
    </w:p>
    <w:p w:rsidR="00290E13" w:rsidRPr="00CA1480" w:rsidRDefault="00DC1EB9" w:rsidP="00CA1480">
      <w:pPr>
        <w:pStyle w:val="af1"/>
        <w:numPr>
          <w:ilvl w:val="0"/>
          <w:numId w:val="12"/>
        </w:numPr>
        <w:spacing w:after="0"/>
        <w:ind w:left="0" w:firstLine="709"/>
        <w:rPr>
          <w:b w:val="0"/>
          <w:color w:val="auto"/>
        </w:rPr>
      </w:pPr>
      <w:r w:rsidRPr="00CA1480">
        <w:rPr>
          <w:b w:val="0"/>
          <w:color w:val="auto"/>
        </w:rPr>
        <w:t>в</w:t>
      </w:r>
      <w:r w:rsidR="00490AA1">
        <w:rPr>
          <w:b w:val="0"/>
          <w:color w:val="auto"/>
        </w:rPr>
        <w:t>ыставка и презентация.</w:t>
      </w:r>
    </w:p>
    <w:p w:rsidR="003C64AA" w:rsidRPr="00CA1480" w:rsidRDefault="00262870" w:rsidP="004B6967">
      <w:pPr>
        <w:shd w:val="clear" w:color="auto" w:fill="FFFFFF"/>
        <w:autoSpaceDE w:val="0"/>
        <w:autoSpaceDN w:val="0"/>
        <w:adjustRightInd w:val="0"/>
        <w:spacing w:after="0"/>
        <w:ind w:right="9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480">
        <w:rPr>
          <w:rFonts w:ascii="Times New Roman" w:hAnsi="Times New Roman" w:cs="Times New Roman"/>
          <w:bCs/>
          <w:sz w:val="24"/>
          <w:szCs w:val="24"/>
        </w:rPr>
        <w:t>На сегодняшний день, по моему мнению,  основной процедурой</w:t>
      </w:r>
      <w:r w:rsidR="003C64AA" w:rsidRPr="00CA1480">
        <w:rPr>
          <w:rFonts w:ascii="Times New Roman" w:hAnsi="Times New Roman" w:cs="Times New Roman"/>
          <w:bCs/>
          <w:sz w:val="24"/>
          <w:szCs w:val="24"/>
        </w:rPr>
        <w:t xml:space="preserve"> итоговой оценки достижения </w:t>
      </w:r>
      <w:proofErr w:type="spellStart"/>
      <w:r w:rsidR="003C64AA" w:rsidRPr="00CA1480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="003C64AA" w:rsidRPr="00CA1480">
        <w:rPr>
          <w:rFonts w:ascii="Times New Roman" w:hAnsi="Times New Roman" w:cs="Times New Roman"/>
          <w:bCs/>
          <w:sz w:val="24"/>
          <w:szCs w:val="24"/>
        </w:rPr>
        <w:t xml:space="preserve"> результатов является защита итогового </w:t>
      </w:r>
      <w:proofErr w:type="gramStart"/>
      <w:r w:rsidR="003C64AA" w:rsidRPr="00CA1480">
        <w:rPr>
          <w:rFonts w:ascii="Times New Roman" w:hAnsi="Times New Roman" w:cs="Times New Roman"/>
          <w:bCs/>
          <w:sz w:val="24"/>
          <w:szCs w:val="24"/>
        </w:rPr>
        <w:t>индивидуального проект</w:t>
      </w:r>
      <w:r w:rsidR="007D0AD5" w:rsidRPr="00CA1480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7D0AD5" w:rsidRPr="00CA1480">
        <w:rPr>
          <w:rFonts w:ascii="Times New Roman" w:hAnsi="Times New Roman" w:cs="Times New Roman"/>
          <w:bCs/>
          <w:sz w:val="24"/>
          <w:szCs w:val="24"/>
        </w:rPr>
        <w:t>, т</w:t>
      </w:r>
      <w:r w:rsidR="003C64AA" w:rsidRPr="00CA1480">
        <w:rPr>
          <w:rFonts w:ascii="Times New Roman" w:hAnsi="Times New Roman" w:cs="Times New Roman"/>
          <w:sz w:val="24"/>
          <w:szCs w:val="24"/>
        </w:rPr>
        <w:t xml:space="preserve">ак как </w:t>
      </w:r>
      <w:r w:rsidR="007D0AD5" w:rsidRPr="00CA1480">
        <w:rPr>
          <w:rFonts w:ascii="Times New Roman" w:hAnsi="Times New Roman" w:cs="Times New Roman"/>
          <w:sz w:val="24"/>
          <w:szCs w:val="24"/>
        </w:rPr>
        <w:t>и</w:t>
      </w:r>
      <w:r w:rsidR="003C64AA" w:rsidRPr="00CA1480">
        <w:rPr>
          <w:rFonts w:ascii="Times New Roman" w:hAnsi="Times New Roman" w:cs="Times New Roman"/>
          <w:sz w:val="24"/>
          <w:szCs w:val="24"/>
        </w:rPr>
        <w:t xml:space="preserve">сследовательская деятельность вместе с моделированием, конструированием и некоторыми другими видами деятельности, понимается как образовательная </w:t>
      </w:r>
      <w:proofErr w:type="spellStart"/>
      <w:r w:rsidR="003C64AA" w:rsidRPr="00CA1480">
        <w:rPr>
          <w:rFonts w:ascii="Times New Roman" w:hAnsi="Times New Roman" w:cs="Times New Roman"/>
          <w:sz w:val="24"/>
          <w:szCs w:val="24"/>
        </w:rPr>
        <w:t>метадеятельность</w:t>
      </w:r>
      <w:proofErr w:type="spellEnd"/>
      <w:r w:rsidR="003C64AA" w:rsidRPr="00CA1480">
        <w:rPr>
          <w:rFonts w:ascii="Times New Roman" w:hAnsi="Times New Roman" w:cs="Times New Roman"/>
          <w:sz w:val="24"/>
          <w:szCs w:val="24"/>
        </w:rPr>
        <w:t xml:space="preserve"> по овладению универсальными </w:t>
      </w:r>
      <w:r w:rsidR="003C64AA" w:rsidRPr="00CA1480">
        <w:rPr>
          <w:rFonts w:ascii="Times New Roman" w:hAnsi="Times New Roman" w:cs="Times New Roman"/>
          <w:sz w:val="24"/>
          <w:szCs w:val="24"/>
        </w:rPr>
        <w:lastRenderedPageBreak/>
        <w:t>способами мышления и деятельности, которые традиционными мерками измерить достаточно сложно</w:t>
      </w:r>
      <w:r w:rsidR="009C25A9">
        <w:rPr>
          <w:rFonts w:ascii="Times New Roman" w:hAnsi="Times New Roman" w:cs="Times New Roman"/>
          <w:sz w:val="24"/>
          <w:szCs w:val="24"/>
        </w:rPr>
        <w:t>.</w:t>
      </w:r>
    </w:p>
    <w:p w:rsidR="003C64AA" w:rsidRPr="00CA1480" w:rsidRDefault="001C6C45" w:rsidP="004B69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>Применение современных технологий позвол</w:t>
      </w:r>
      <w:r w:rsidR="007D0AD5" w:rsidRPr="00CA1480">
        <w:rPr>
          <w:rFonts w:ascii="Times New Roman" w:hAnsi="Times New Roman" w:cs="Times New Roman"/>
          <w:sz w:val="24"/>
          <w:szCs w:val="24"/>
        </w:rPr>
        <w:t>яет</w:t>
      </w:r>
      <w:r w:rsidRPr="00CA1480">
        <w:rPr>
          <w:rFonts w:ascii="Times New Roman" w:hAnsi="Times New Roman" w:cs="Times New Roman"/>
          <w:sz w:val="24"/>
          <w:szCs w:val="24"/>
        </w:rPr>
        <w:t xml:space="preserve"> </w:t>
      </w:r>
      <w:r w:rsidR="00262870" w:rsidRPr="00CA1480">
        <w:rPr>
          <w:rFonts w:ascii="Times New Roman" w:hAnsi="Times New Roman" w:cs="Times New Roman"/>
          <w:sz w:val="24"/>
          <w:szCs w:val="24"/>
        </w:rPr>
        <w:t xml:space="preserve"> ребятам</w:t>
      </w:r>
      <w:r w:rsidRPr="00CA1480">
        <w:rPr>
          <w:rFonts w:ascii="Times New Roman" w:hAnsi="Times New Roman" w:cs="Times New Roman"/>
          <w:sz w:val="24"/>
          <w:szCs w:val="24"/>
        </w:rPr>
        <w:t xml:space="preserve"> выйти за рамки изучаемого материала на уроках, выбрав темы проектных</w:t>
      </w:r>
      <w:r w:rsidR="001B01D0" w:rsidRPr="00CA1480">
        <w:rPr>
          <w:rFonts w:ascii="Times New Roman" w:hAnsi="Times New Roman" w:cs="Times New Roman"/>
          <w:sz w:val="24"/>
          <w:szCs w:val="24"/>
        </w:rPr>
        <w:t xml:space="preserve"> исследовательских</w:t>
      </w:r>
      <w:r w:rsidR="00262870" w:rsidRPr="00CA1480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7D0AD5" w:rsidRPr="00CA1480">
        <w:rPr>
          <w:rFonts w:ascii="Times New Roman" w:hAnsi="Times New Roman" w:cs="Times New Roman"/>
          <w:sz w:val="24"/>
          <w:szCs w:val="24"/>
        </w:rPr>
        <w:t xml:space="preserve"> </w:t>
      </w:r>
      <w:r w:rsidR="006E38E9" w:rsidRPr="00CA1480">
        <w:rPr>
          <w:rFonts w:ascii="Times New Roman" w:hAnsi="Times New Roman" w:cs="Times New Roman"/>
          <w:sz w:val="24"/>
          <w:szCs w:val="24"/>
        </w:rPr>
        <w:t>которые позволили</w:t>
      </w:r>
      <w:r w:rsidR="007D0AD5" w:rsidRPr="00CA1480">
        <w:rPr>
          <w:rFonts w:ascii="Times New Roman" w:hAnsi="Times New Roman" w:cs="Times New Roman"/>
          <w:sz w:val="24"/>
          <w:szCs w:val="24"/>
        </w:rPr>
        <w:t xml:space="preserve"> </w:t>
      </w:r>
      <w:r w:rsidR="006E38E9" w:rsidRPr="00CA1480">
        <w:rPr>
          <w:rFonts w:ascii="Times New Roman" w:hAnsi="Times New Roman" w:cs="Times New Roman"/>
          <w:sz w:val="24"/>
          <w:szCs w:val="24"/>
        </w:rPr>
        <w:t xml:space="preserve">погрузиться в изучаемую тему  еще больше, рассмотреть взаимосвязь </w:t>
      </w:r>
      <w:r w:rsidR="003C64AA" w:rsidRPr="00CA1480">
        <w:rPr>
          <w:rFonts w:ascii="Times New Roman" w:hAnsi="Times New Roman" w:cs="Times New Roman"/>
          <w:sz w:val="24"/>
          <w:szCs w:val="24"/>
        </w:rPr>
        <w:t>между разными науками</w:t>
      </w:r>
      <w:r w:rsidR="006E38E9" w:rsidRPr="00CA1480">
        <w:rPr>
          <w:rFonts w:ascii="Times New Roman" w:hAnsi="Times New Roman" w:cs="Times New Roman"/>
          <w:sz w:val="24"/>
          <w:szCs w:val="24"/>
        </w:rPr>
        <w:t>, попробовать себя в роли ПРОФЕССИИ.</w:t>
      </w:r>
    </w:p>
    <w:p w:rsidR="00216516" w:rsidRPr="00CA1480" w:rsidRDefault="00CA1480" w:rsidP="00490A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В нашей школе учащимся </w:t>
      </w:r>
      <w:proofErr w:type="gramStart"/>
      <w:r w:rsidRPr="00CA1480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CA1480">
        <w:rPr>
          <w:rFonts w:ascii="Times New Roman" w:hAnsi="Times New Roman" w:cs="Times New Roman"/>
          <w:sz w:val="24"/>
          <w:szCs w:val="24"/>
        </w:rPr>
        <w:t xml:space="preserve"> выступить со своими докладами</w:t>
      </w:r>
      <w:r w:rsidR="00262870" w:rsidRPr="00CA1480">
        <w:rPr>
          <w:rFonts w:ascii="Times New Roman" w:hAnsi="Times New Roman" w:cs="Times New Roman"/>
          <w:sz w:val="24"/>
          <w:szCs w:val="24"/>
        </w:rPr>
        <w:t xml:space="preserve"> не только на школьной конференции «Зажигай сердца талантом», но и на муниципальном окружном и всероссийском уровнях, среди них</w:t>
      </w:r>
      <w:r w:rsidR="00490AA1">
        <w:rPr>
          <w:rFonts w:ascii="Times New Roman" w:hAnsi="Times New Roman" w:cs="Times New Roman"/>
          <w:sz w:val="24"/>
          <w:szCs w:val="24"/>
        </w:rPr>
        <w:t>:</w:t>
      </w:r>
    </w:p>
    <w:p w:rsidR="00216516" w:rsidRPr="00CA1480" w:rsidRDefault="00216516" w:rsidP="00490AA1">
      <w:pPr>
        <w:pStyle w:val="ab"/>
        <w:numPr>
          <w:ilvl w:val="0"/>
          <w:numId w:val="13"/>
        </w:numPr>
        <w:ind w:left="0" w:firstLine="709"/>
        <w:jc w:val="both"/>
        <w:rPr>
          <w:i/>
          <w:shd w:val="clear" w:color="auto" w:fill="FFFFFF"/>
        </w:rPr>
      </w:pPr>
      <w:r w:rsidRPr="00CA1480">
        <w:rPr>
          <w:i/>
          <w:shd w:val="clear" w:color="auto" w:fill="FFFFFF"/>
        </w:rPr>
        <w:t>исследовательск</w:t>
      </w:r>
      <w:r w:rsidR="006701CA" w:rsidRPr="00CA1480">
        <w:rPr>
          <w:i/>
          <w:shd w:val="clear" w:color="auto" w:fill="FFFFFF"/>
        </w:rPr>
        <w:t>ая</w:t>
      </w:r>
      <w:r w:rsidRPr="00CA1480">
        <w:rPr>
          <w:i/>
          <w:shd w:val="clear" w:color="auto" w:fill="FFFFFF"/>
        </w:rPr>
        <w:t xml:space="preserve"> работ</w:t>
      </w:r>
      <w:r w:rsidR="006701CA" w:rsidRPr="00CA1480">
        <w:rPr>
          <w:i/>
          <w:shd w:val="clear" w:color="auto" w:fill="FFFFFF"/>
        </w:rPr>
        <w:t>а</w:t>
      </w:r>
      <w:r w:rsidRPr="00CA1480">
        <w:rPr>
          <w:i/>
          <w:shd w:val="clear" w:color="auto" w:fill="FFFFFF"/>
        </w:rPr>
        <w:t xml:space="preserve"> "Анализ возможности изменения </w:t>
      </w:r>
      <w:proofErr w:type="spellStart"/>
      <w:r w:rsidRPr="00CA1480">
        <w:rPr>
          <w:i/>
          <w:shd w:val="clear" w:color="auto" w:fill="FFFFFF"/>
        </w:rPr>
        <w:t>веб-карты</w:t>
      </w:r>
      <w:proofErr w:type="spellEnd"/>
      <w:r w:rsidRPr="00CA1480">
        <w:rPr>
          <w:i/>
          <w:shd w:val="clear" w:color="auto" w:fill="FFFFFF"/>
        </w:rPr>
        <w:t xml:space="preserve"> поселка </w:t>
      </w:r>
      <w:proofErr w:type="spellStart"/>
      <w:r w:rsidRPr="00CA1480">
        <w:rPr>
          <w:i/>
          <w:shd w:val="clear" w:color="auto" w:fill="FFFFFF"/>
        </w:rPr>
        <w:t>Березово</w:t>
      </w:r>
      <w:proofErr w:type="spellEnd"/>
      <w:r w:rsidRPr="00CA1480">
        <w:rPr>
          <w:i/>
          <w:shd w:val="clear" w:color="auto" w:fill="FFFFFF"/>
        </w:rPr>
        <w:t>".</w:t>
      </w:r>
      <w:r w:rsidR="00490AA1">
        <w:rPr>
          <w:i/>
          <w:shd w:val="clear" w:color="auto" w:fill="FFFFFF"/>
        </w:rPr>
        <w:t xml:space="preserve"> </w:t>
      </w:r>
      <w:r w:rsidRPr="00CA1480">
        <w:rPr>
          <w:i/>
          <w:shd w:val="clear" w:color="auto" w:fill="FFFFFF"/>
        </w:rPr>
        <w:t xml:space="preserve">Ахмедова Виктория и </w:t>
      </w:r>
      <w:proofErr w:type="spellStart"/>
      <w:r w:rsidRPr="00CA1480">
        <w:rPr>
          <w:i/>
          <w:shd w:val="clear" w:color="auto" w:fill="FFFFFF"/>
        </w:rPr>
        <w:t>Балабуркина</w:t>
      </w:r>
      <w:proofErr w:type="spellEnd"/>
      <w:r w:rsidRPr="00CA1480">
        <w:rPr>
          <w:i/>
          <w:shd w:val="clear" w:color="auto" w:fill="FFFFFF"/>
        </w:rPr>
        <w:t xml:space="preserve"> Анас</w:t>
      </w:r>
      <w:r w:rsidR="009603A7">
        <w:rPr>
          <w:i/>
          <w:shd w:val="clear" w:color="auto" w:fill="FFFFFF"/>
        </w:rPr>
        <w:t>тасия – дипломанты всероссийского</w:t>
      </w:r>
      <w:r w:rsidRPr="00CA1480">
        <w:rPr>
          <w:i/>
          <w:shd w:val="clear" w:color="auto" w:fill="FFFFFF"/>
        </w:rPr>
        <w:t xml:space="preserve"> конкурс</w:t>
      </w:r>
      <w:r w:rsidR="009603A7">
        <w:rPr>
          <w:i/>
          <w:shd w:val="clear" w:color="auto" w:fill="FFFFFF"/>
        </w:rPr>
        <w:t>а</w:t>
      </w:r>
      <w:r w:rsidRPr="00CA1480">
        <w:rPr>
          <w:i/>
          <w:shd w:val="clear" w:color="auto" w:fill="FFFFFF"/>
        </w:rPr>
        <w:t xml:space="preserve"> региональных школьных проектов «Система приоритетов», </w:t>
      </w:r>
      <w:r w:rsidR="006701CA" w:rsidRPr="00CA1480">
        <w:rPr>
          <w:i/>
          <w:shd w:val="clear" w:color="auto" w:fill="FFFFFF"/>
        </w:rPr>
        <w:t>р</w:t>
      </w:r>
      <w:r w:rsidRPr="00CA1480">
        <w:rPr>
          <w:i/>
          <w:shd w:val="clear" w:color="auto" w:fill="FFFFFF"/>
        </w:rPr>
        <w:t>айонный конкурс исследовательских работ "Шаг в будущее" 2 место</w:t>
      </w:r>
    </w:p>
    <w:p w:rsidR="00216516" w:rsidRPr="00CA1480" w:rsidRDefault="006701CA" w:rsidP="00CA1480">
      <w:pPr>
        <w:pStyle w:val="ab"/>
        <w:numPr>
          <w:ilvl w:val="0"/>
          <w:numId w:val="13"/>
        </w:numPr>
        <w:ind w:left="0" w:firstLine="709"/>
        <w:jc w:val="both"/>
        <w:rPr>
          <w:i/>
          <w:shd w:val="clear" w:color="auto" w:fill="FFFFFF"/>
        </w:rPr>
      </w:pPr>
      <w:r w:rsidRPr="00CA1480">
        <w:rPr>
          <w:i/>
          <w:shd w:val="clear" w:color="auto" w:fill="FFFFFF"/>
        </w:rPr>
        <w:t>и</w:t>
      </w:r>
      <w:r w:rsidR="00216516" w:rsidRPr="00CA1480">
        <w:rPr>
          <w:i/>
          <w:shd w:val="clear" w:color="auto" w:fill="FFFFFF"/>
        </w:rPr>
        <w:t>сследовательская работа «Анализ уровня мыслительных операций учащихся (выпускников школы) в соотношении со студентами ВУЗов и работающих граждан, связавших свою жизнь с программиров</w:t>
      </w:r>
      <w:r w:rsidR="00490AA1">
        <w:rPr>
          <w:i/>
          <w:shd w:val="clear" w:color="auto" w:fill="FFFFFF"/>
        </w:rPr>
        <w:t>анием» Колесникова Анастасия - р</w:t>
      </w:r>
      <w:r w:rsidR="00216516" w:rsidRPr="00CA1480">
        <w:rPr>
          <w:i/>
          <w:shd w:val="clear" w:color="auto" w:fill="FFFFFF"/>
        </w:rPr>
        <w:t>айонный конкурс исследовательских работ "Шаг в будущее" 2 место</w:t>
      </w:r>
      <w:r w:rsidR="00490AA1">
        <w:rPr>
          <w:i/>
          <w:shd w:val="clear" w:color="auto" w:fill="FFFFFF"/>
        </w:rPr>
        <w:t>.</w:t>
      </w:r>
    </w:p>
    <w:p w:rsidR="00216516" w:rsidRPr="00CA1480" w:rsidRDefault="00216516" w:rsidP="00CA1480">
      <w:pPr>
        <w:pStyle w:val="ab"/>
        <w:numPr>
          <w:ilvl w:val="0"/>
          <w:numId w:val="13"/>
        </w:numPr>
        <w:ind w:left="0" w:firstLine="709"/>
        <w:jc w:val="both"/>
        <w:rPr>
          <w:i/>
          <w:shd w:val="clear" w:color="auto" w:fill="FFFFFF"/>
        </w:rPr>
      </w:pPr>
      <w:r w:rsidRPr="00CA1480">
        <w:rPr>
          <w:i/>
          <w:shd w:val="clear" w:color="auto" w:fill="FFFFFF"/>
        </w:rPr>
        <w:t xml:space="preserve">Исследовательская работа "Анализ возможности создания игры «Тетрис» на языке программирования </w:t>
      </w:r>
      <w:proofErr w:type="spellStart"/>
      <w:r w:rsidRPr="00CA1480">
        <w:rPr>
          <w:i/>
          <w:shd w:val="clear" w:color="auto" w:fill="FFFFFF"/>
        </w:rPr>
        <w:t>FreePascal</w:t>
      </w:r>
      <w:proofErr w:type="spellEnd"/>
      <w:r w:rsidRPr="00CA1480">
        <w:rPr>
          <w:i/>
          <w:shd w:val="clear" w:color="auto" w:fill="FFFFFF"/>
        </w:rPr>
        <w:t>" – Баженов Дмитрий (2 место) 4 Всероссийский конкурс проектно-исследовательских работ "Грани науки - 2015"</w:t>
      </w:r>
      <w:r w:rsidR="009603A7">
        <w:rPr>
          <w:i/>
          <w:shd w:val="clear" w:color="auto" w:fill="FFFFFF"/>
        </w:rPr>
        <w:t>.</w:t>
      </w:r>
    </w:p>
    <w:p w:rsidR="00216516" w:rsidRPr="00CA1480" w:rsidRDefault="001B01D0" w:rsidP="00CA1480">
      <w:pPr>
        <w:pStyle w:val="ab"/>
        <w:numPr>
          <w:ilvl w:val="0"/>
          <w:numId w:val="13"/>
        </w:numPr>
        <w:ind w:left="0" w:firstLine="709"/>
        <w:jc w:val="both"/>
        <w:rPr>
          <w:i/>
          <w:shd w:val="clear" w:color="auto" w:fill="FFFFFF"/>
        </w:rPr>
      </w:pPr>
      <w:r w:rsidRPr="00CA1480">
        <w:rPr>
          <w:i/>
          <w:shd w:val="clear" w:color="auto" w:fill="FFFFFF"/>
        </w:rPr>
        <w:t>И</w:t>
      </w:r>
      <w:r w:rsidR="00216516" w:rsidRPr="00CA1480">
        <w:rPr>
          <w:i/>
          <w:shd w:val="clear" w:color="auto" w:fill="FFFFFF"/>
        </w:rPr>
        <w:t xml:space="preserve">сследовательская работа "Анализ возможности 3D–моделирования в программе </w:t>
      </w:r>
      <w:proofErr w:type="spellStart"/>
      <w:r w:rsidR="00216516" w:rsidRPr="00CA1480">
        <w:rPr>
          <w:i/>
          <w:shd w:val="clear" w:color="auto" w:fill="FFFFFF"/>
        </w:rPr>
        <w:t>Blender</w:t>
      </w:r>
      <w:proofErr w:type="spellEnd"/>
      <w:r w:rsidR="00216516" w:rsidRPr="00CA1480">
        <w:rPr>
          <w:i/>
          <w:shd w:val="clear" w:color="auto" w:fill="FFFFFF"/>
        </w:rPr>
        <w:t xml:space="preserve"> ч.1: Создание 3D-мультфильма" </w:t>
      </w:r>
      <w:proofErr w:type="spellStart"/>
      <w:r w:rsidRPr="00CA1480">
        <w:rPr>
          <w:i/>
          <w:shd w:val="clear" w:color="auto" w:fill="FFFFFF"/>
        </w:rPr>
        <w:t>Синебрятских</w:t>
      </w:r>
      <w:proofErr w:type="spellEnd"/>
      <w:r w:rsidRPr="00CA1480">
        <w:rPr>
          <w:i/>
          <w:shd w:val="clear" w:color="auto" w:fill="FFFFFF"/>
        </w:rPr>
        <w:t xml:space="preserve"> Ксения</w:t>
      </w:r>
      <w:r w:rsidR="009603A7">
        <w:rPr>
          <w:i/>
          <w:shd w:val="clear" w:color="auto" w:fill="FFFFFF"/>
        </w:rPr>
        <w:t xml:space="preserve"> </w:t>
      </w:r>
      <w:r w:rsidR="00216516" w:rsidRPr="00CA1480">
        <w:rPr>
          <w:i/>
          <w:shd w:val="clear" w:color="auto" w:fill="FFFFFF"/>
        </w:rPr>
        <w:t xml:space="preserve">- 1 место </w:t>
      </w:r>
      <w:r w:rsidR="009603A7">
        <w:rPr>
          <w:i/>
          <w:shd w:val="clear" w:color="auto" w:fill="FFFFFF"/>
        </w:rPr>
        <w:t xml:space="preserve">на </w:t>
      </w:r>
      <w:r w:rsidR="00216516" w:rsidRPr="00CA1480">
        <w:rPr>
          <w:i/>
          <w:shd w:val="clear" w:color="auto" w:fill="FFFFFF"/>
        </w:rPr>
        <w:t>школьной конференции проектно-исследовательских работ "Зажиг</w:t>
      </w:r>
      <w:r w:rsidR="009603A7">
        <w:rPr>
          <w:i/>
          <w:shd w:val="clear" w:color="auto" w:fill="FFFFFF"/>
        </w:rPr>
        <w:t>ай сердца талантом...", 2 место</w:t>
      </w:r>
      <w:r w:rsidR="00216516" w:rsidRPr="00CA1480">
        <w:rPr>
          <w:i/>
          <w:shd w:val="clear" w:color="auto" w:fill="FFFFFF"/>
        </w:rPr>
        <w:t xml:space="preserve"> в заочном конкурсе муниципальног</w:t>
      </w:r>
      <w:r w:rsidRPr="00CA1480">
        <w:rPr>
          <w:i/>
          <w:shd w:val="clear" w:color="auto" w:fill="FFFFFF"/>
        </w:rPr>
        <w:t>о этапа молодых исследователей «</w:t>
      </w:r>
      <w:r w:rsidR="00216516" w:rsidRPr="00CA1480">
        <w:rPr>
          <w:i/>
          <w:shd w:val="clear" w:color="auto" w:fill="FFFFFF"/>
        </w:rPr>
        <w:t>Шаг в будущее</w:t>
      </w:r>
      <w:r w:rsidRPr="00CA1480">
        <w:rPr>
          <w:i/>
          <w:shd w:val="clear" w:color="auto" w:fill="FFFFFF"/>
        </w:rPr>
        <w:t xml:space="preserve">», </w:t>
      </w:r>
      <w:r w:rsidR="00216516" w:rsidRPr="00CA1480">
        <w:rPr>
          <w:i/>
          <w:shd w:val="clear" w:color="auto" w:fill="FFFFFF"/>
        </w:rPr>
        <w:t xml:space="preserve"> 4 Всероссийский конкурс проектно-исследовательских работ</w:t>
      </w:r>
      <w:r w:rsidR="00490AA1">
        <w:rPr>
          <w:i/>
          <w:shd w:val="clear" w:color="auto" w:fill="FFFFFF"/>
        </w:rPr>
        <w:t xml:space="preserve"> "Грани науки - 2016" (1 место)</w:t>
      </w:r>
      <w:r w:rsidR="00216516" w:rsidRPr="00CA1480">
        <w:rPr>
          <w:i/>
          <w:shd w:val="clear" w:color="auto" w:fill="FFFFFF"/>
        </w:rPr>
        <w:t>. </w:t>
      </w:r>
    </w:p>
    <w:p w:rsidR="001B01D0" w:rsidRPr="00CA1480" w:rsidRDefault="001B01D0" w:rsidP="00CA1480">
      <w:pPr>
        <w:pStyle w:val="ab"/>
        <w:numPr>
          <w:ilvl w:val="0"/>
          <w:numId w:val="13"/>
        </w:numPr>
        <w:ind w:left="0" w:firstLine="709"/>
        <w:jc w:val="both"/>
        <w:rPr>
          <w:i/>
          <w:shd w:val="clear" w:color="auto" w:fill="FFFFFF"/>
        </w:rPr>
      </w:pPr>
      <w:r w:rsidRPr="00CA1480">
        <w:rPr>
          <w:i/>
          <w:shd w:val="clear" w:color="auto" w:fill="FFFFFF"/>
        </w:rPr>
        <w:t>Исследовательская работа «Робототехника в школе. Анализ возможности создания робота-разносчика» Овчаренко Анатолий</w:t>
      </w:r>
      <w:r w:rsidR="00490AA1">
        <w:rPr>
          <w:i/>
          <w:shd w:val="clear" w:color="auto" w:fill="FFFFFF"/>
        </w:rPr>
        <w:t xml:space="preserve"> </w:t>
      </w:r>
      <w:r w:rsidRPr="00CA1480">
        <w:rPr>
          <w:i/>
          <w:shd w:val="clear" w:color="auto" w:fill="FFFFFF"/>
        </w:rPr>
        <w:t xml:space="preserve">- 1 место в школьной конференции проектно-исследовательских работ "Зажигай сердца талантом...", 1 место в заочном конкурсе муниципального этапа молодых </w:t>
      </w:r>
      <w:r w:rsidR="00490AA1">
        <w:rPr>
          <w:i/>
          <w:shd w:val="clear" w:color="auto" w:fill="FFFFFF"/>
        </w:rPr>
        <w:t>исследователей «Шаг в будущее»; ПОБЕДИТЕЛЬ 3 СТЕПЕНИ</w:t>
      </w:r>
      <w:r w:rsidRPr="00CA1480">
        <w:rPr>
          <w:i/>
          <w:shd w:val="clear" w:color="auto" w:fill="FFFFFF"/>
        </w:rPr>
        <w:t xml:space="preserve"> Федерально-окружное соревнование Российской научно-социальной программы "</w:t>
      </w:r>
      <w:r w:rsidR="008D0F1C" w:rsidRPr="00CA1480">
        <w:rPr>
          <w:i/>
          <w:shd w:val="clear" w:color="auto" w:fill="FFFFFF"/>
        </w:rPr>
        <w:t>Ш</w:t>
      </w:r>
      <w:r w:rsidRPr="00CA1480">
        <w:rPr>
          <w:i/>
          <w:shd w:val="clear" w:color="auto" w:fill="FFFFFF"/>
        </w:rPr>
        <w:t>аг в будущее" по Уральскому федеральному округу</w:t>
      </w:r>
      <w:r w:rsidR="00490AA1">
        <w:rPr>
          <w:i/>
          <w:shd w:val="clear" w:color="auto" w:fill="FFFFFF"/>
        </w:rPr>
        <w:t>.</w:t>
      </w:r>
    </w:p>
    <w:p w:rsidR="004B6967" w:rsidRDefault="00262870" w:rsidP="004B6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480">
        <w:rPr>
          <w:rFonts w:ascii="Times New Roman" w:hAnsi="Times New Roman" w:cs="Times New Roman"/>
          <w:sz w:val="24"/>
          <w:szCs w:val="24"/>
        </w:rPr>
        <w:t xml:space="preserve">Нельзя не отметить, что уроки информатики </w:t>
      </w:r>
      <w:r w:rsidR="00EF4F86" w:rsidRPr="00CA1480">
        <w:rPr>
          <w:rFonts w:ascii="Times New Roman" w:hAnsi="Times New Roman" w:cs="Times New Roman"/>
          <w:sz w:val="24"/>
          <w:szCs w:val="24"/>
        </w:rPr>
        <w:t xml:space="preserve"> и тесное сотрудничество с образовательными центрами </w:t>
      </w:r>
      <w:r w:rsidR="006E38E9" w:rsidRPr="00CA1480">
        <w:rPr>
          <w:rFonts w:ascii="Times New Roman" w:hAnsi="Times New Roman" w:cs="Times New Roman"/>
          <w:sz w:val="24"/>
          <w:szCs w:val="24"/>
        </w:rPr>
        <w:t xml:space="preserve">Открытый молодежный университет </w:t>
      </w:r>
      <w:proofErr w:type="gramStart"/>
      <w:r w:rsidR="006E38E9" w:rsidRPr="00CA14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E38E9" w:rsidRPr="00CA1480">
        <w:rPr>
          <w:rFonts w:ascii="Times New Roman" w:hAnsi="Times New Roman" w:cs="Times New Roman"/>
          <w:sz w:val="24"/>
          <w:szCs w:val="24"/>
        </w:rPr>
        <w:t>. Томска и компьютерной школой «</w:t>
      </w:r>
      <w:proofErr w:type="spellStart"/>
      <w:r w:rsidR="006E38E9" w:rsidRPr="00CA1480">
        <w:rPr>
          <w:rFonts w:ascii="Times New Roman" w:hAnsi="Times New Roman" w:cs="Times New Roman"/>
          <w:sz w:val="24"/>
          <w:szCs w:val="24"/>
        </w:rPr>
        <w:t>Инфосфера</w:t>
      </w:r>
      <w:proofErr w:type="spellEnd"/>
      <w:r w:rsidR="006E38E9" w:rsidRPr="00CA1480">
        <w:rPr>
          <w:rFonts w:ascii="Times New Roman" w:hAnsi="Times New Roman" w:cs="Times New Roman"/>
          <w:sz w:val="24"/>
          <w:szCs w:val="24"/>
        </w:rPr>
        <w:t>»</w:t>
      </w:r>
      <w:r w:rsidR="00C36AA1" w:rsidRPr="00CA1480">
        <w:rPr>
          <w:rFonts w:ascii="Times New Roman" w:hAnsi="Times New Roman" w:cs="Times New Roman"/>
          <w:sz w:val="24"/>
          <w:szCs w:val="24"/>
        </w:rPr>
        <w:t xml:space="preserve"> г. Йошкар-Ола</w:t>
      </w:r>
      <w:r w:rsidR="00EF4F86" w:rsidRPr="00CA1480">
        <w:rPr>
          <w:rFonts w:ascii="Times New Roman" w:hAnsi="Times New Roman" w:cs="Times New Roman"/>
          <w:sz w:val="24"/>
          <w:szCs w:val="24"/>
        </w:rPr>
        <w:t xml:space="preserve"> стало  мотивацией для дальнейшего профессиона</w:t>
      </w:r>
      <w:r w:rsidR="004B6967">
        <w:rPr>
          <w:rFonts w:ascii="Times New Roman" w:hAnsi="Times New Roman" w:cs="Times New Roman"/>
          <w:sz w:val="24"/>
          <w:szCs w:val="24"/>
        </w:rPr>
        <w:t>льного самоопределения учащихся:</w:t>
      </w:r>
    </w:p>
    <w:p w:rsidR="00C36AA1" w:rsidRPr="00CA1480" w:rsidRDefault="004B6967" w:rsidP="004B6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36AA1" w:rsidRPr="00CA1480">
        <w:rPr>
          <w:rFonts w:ascii="Times New Roman" w:hAnsi="Times New Roman" w:cs="Times New Roman"/>
          <w:sz w:val="24"/>
          <w:szCs w:val="24"/>
        </w:rPr>
        <w:t>Петкевич</w:t>
      </w:r>
      <w:proofErr w:type="spellEnd"/>
      <w:r w:rsidR="00C36AA1" w:rsidRPr="00CA1480">
        <w:rPr>
          <w:rFonts w:ascii="Times New Roman" w:hAnsi="Times New Roman" w:cs="Times New Roman"/>
          <w:sz w:val="24"/>
          <w:szCs w:val="24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6AA1" w:rsidRPr="00CA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36AA1" w:rsidRPr="00CA1480">
        <w:rPr>
          <w:rFonts w:ascii="Times New Roman" w:hAnsi="Times New Roman" w:cs="Times New Roman"/>
          <w:sz w:val="24"/>
          <w:szCs w:val="24"/>
        </w:rPr>
        <w:t>есто работы:</w:t>
      </w:r>
    </w:p>
    <w:p w:rsidR="00C36AA1" w:rsidRPr="004B6967" w:rsidRDefault="00C36AA1" w:rsidP="004B6967">
      <w:pPr>
        <w:pStyle w:val="ab"/>
        <w:numPr>
          <w:ilvl w:val="0"/>
          <w:numId w:val="16"/>
        </w:numPr>
        <w:shd w:val="clear" w:color="auto" w:fill="FFFFFF"/>
        <w:jc w:val="both"/>
      </w:pPr>
      <w:proofErr w:type="gramStart"/>
      <w:r w:rsidRPr="004B6967">
        <w:t xml:space="preserve">Интернет-издание </w:t>
      </w:r>
      <w:proofErr w:type="spellStart"/>
      <w:r w:rsidRPr="004B6967">
        <w:t>Newsprom.ru</w:t>
      </w:r>
      <w:proofErr w:type="spellEnd"/>
      <w:r w:rsidRPr="004B6967">
        <w:t xml:space="preserve"> (Должность:</w:t>
      </w:r>
      <w:proofErr w:type="gramEnd"/>
      <w:r w:rsidR="004B6967" w:rsidRPr="004B6967">
        <w:t xml:space="preserve"> </w:t>
      </w:r>
      <w:proofErr w:type="gramStart"/>
      <w:r w:rsidRPr="004B6967">
        <w:t>Программист)</w:t>
      </w:r>
      <w:proofErr w:type="gramEnd"/>
    </w:p>
    <w:p w:rsidR="00C36AA1" w:rsidRPr="004B6967" w:rsidRDefault="00C36AA1" w:rsidP="004B6967">
      <w:pPr>
        <w:pStyle w:val="ab"/>
        <w:numPr>
          <w:ilvl w:val="0"/>
          <w:numId w:val="16"/>
        </w:numPr>
        <w:shd w:val="clear" w:color="auto" w:fill="FFFFFF"/>
        <w:jc w:val="both"/>
      </w:pPr>
      <w:proofErr w:type="spellStart"/>
      <w:proofErr w:type="gramStart"/>
      <w:r w:rsidRPr="004B6967">
        <w:t>Решипинговая</w:t>
      </w:r>
      <w:proofErr w:type="spellEnd"/>
      <w:r w:rsidRPr="004B6967">
        <w:t xml:space="preserve"> организация </w:t>
      </w:r>
      <w:proofErr w:type="spellStart"/>
      <w:r w:rsidRPr="004B6967">
        <w:t>Shipmatica</w:t>
      </w:r>
      <w:proofErr w:type="spellEnd"/>
      <w:r w:rsidRPr="004B6967">
        <w:t xml:space="preserve"> (сайт, для покупки и доставки товаров из Америки.</w:t>
      </w:r>
      <w:proofErr w:type="gramEnd"/>
      <w:r w:rsidR="004B6967" w:rsidRPr="004B6967">
        <w:t xml:space="preserve"> </w:t>
      </w:r>
      <w:proofErr w:type="gramStart"/>
      <w:r w:rsidRPr="004B6967">
        <w:t>Должность: web-программист)</w:t>
      </w:r>
      <w:proofErr w:type="gramEnd"/>
    </w:p>
    <w:p w:rsidR="00C36AA1" w:rsidRPr="004B6967" w:rsidRDefault="00C36AA1" w:rsidP="004B6967">
      <w:pPr>
        <w:pStyle w:val="ab"/>
        <w:numPr>
          <w:ilvl w:val="0"/>
          <w:numId w:val="16"/>
        </w:numPr>
        <w:shd w:val="clear" w:color="auto" w:fill="FFFFFF"/>
        <w:jc w:val="both"/>
      </w:pPr>
      <w:r w:rsidRPr="004B6967">
        <w:t>Администрация города Тюмени. Комитет по информатизации города Тюмени.  </w:t>
      </w:r>
      <w:proofErr w:type="gramStart"/>
      <w:r w:rsidRPr="004B6967">
        <w:t>(Должность:</w:t>
      </w:r>
      <w:proofErr w:type="gramEnd"/>
      <w:r w:rsidR="004B6967" w:rsidRPr="004B6967">
        <w:t xml:space="preserve"> </w:t>
      </w:r>
      <w:proofErr w:type="gramStart"/>
      <w:r w:rsidRPr="004B6967">
        <w:t>Начальник информационно - аналитического отдела)</w:t>
      </w:r>
      <w:proofErr w:type="gramEnd"/>
    </w:p>
    <w:p w:rsidR="00C36AA1" w:rsidRPr="00CA1480" w:rsidRDefault="004B6967" w:rsidP="004B6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6AA1" w:rsidRPr="00CA1480">
        <w:rPr>
          <w:rFonts w:ascii="Times New Roman" w:hAnsi="Times New Roman" w:cs="Times New Roman"/>
          <w:sz w:val="24"/>
          <w:szCs w:val="24"/>
        </w:rPr>
        <w:t xml:space="preserve">Черныш Татьяна </w:t>
      </w:r>
      <w:proofErr w:type="gramStart"/>
      <w:r w:rsidR="003C64AA" w:rsidRPr="00CA1480">
        <w:rPr>
          <w:rFonts w:ascii="Times New Roman" w:hAnsi="Times New Roman" w:cs="Times New Roman"/>
          <w:i/>
          <w:sz w:val="24"/>
          <w:szCs w:val="24"/>
        </w:rPr>
        <w:t>р</w:t>
      </w:r>
      <w:r w:rsidR="00387CBB" w:rsidRPr="00CA1480">
        <w:rPr>
          <w:rFonts w:ascii="Times New Roman" w:hAnsi="Times New Roman" w:cs="Times New Roman"/>
          <w:i/>
          <w:sz w:val="24"/>
          <w:szCs w:val="24"/>
        </w:rPr>
        <w:t xml:space="preserve">аботает </w:t>
      </w:r>
      <w:r w:rsidR="003C64AA" w:rsidRPr="00CA1480">
        <w:rPr>
          <w:rFonts w:ascii="Times New Roman" w:hAnsi="Times New Roman" w:cs="Times New Roman"/>
          <w:i/>
          <w:sz w:val="24"/>
          <w:szCs w:val="24"/>
        </w:rPr>
        <w:t xml:space="preserve">3-Д аниматором </w:t>
      </w:r>
      <w:r w:rsidR="00387CBB" w:rsidRPr="00CA148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C64AA" w:rsidRPr="00CA1480">
        <w:rPr>
          <w:rFonts w:ascii="Times New Roman" w:hAnsi="Times New Roman" w:cs="Times New Roman"/>
          <w:i/>
          <w:sz w:val="24"/>
          <w:szCs w:val="24"/>
        </w:rPr>
        <w:t xml:space="preserve">студии </w:t>
      </w:r>
      <w:r w:rsidR="00387CBB" w:rsidRPr="00CA1480">
        <w:rPr>
          <w:rFonts w:ascii="Times New Roman" w:hAnsi="Times New Roman" w:cs="Times New Roman"/>
          <w:i/>
          <w:sz w:val="24"/>
          <w:szCs w:val="24"/>
        </w:rPr>
        <w:t xml:space="preserve">Санкт-Петербурге </w:t>
      </w:r>
      <w:r>
        <w:rPr>
          <w:rFonts w:ascii="Times New Roman" w:hAnsi="Times New Roman" w:cs="Times New Roman"/>
          <w:i/>
          <w:sz w:val="24"/>
          <w:szCs w:val="24"/>
        </w:rPr>
        <w:t>рисует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3C64AA" w:rsidRPr="00CA1480">
        <w:rPr>
          <w:rFonts w:ascii="Times New Roman" w:hAnsi="Times New Roman" w:cs="Times New Roman"/>
          <w:i/>
          <w:sz w:val="24"/>
          <w:szCs w:val="24"/>
        </w:rPr>
        <w:t>мешариков</w:t>
      </w:r>
      <w:proofErr w:type="spellEnd"/>
      <w:r w:rsidR="003C64AA" w:rsidRPr="00CA1480">
        <w:rPr>
          <w:rFonts w:ascii="Times New Roman" w:hAnsi="Times New Roman" w:cs="Times New Roman"/>
          <w:i/>
          <w:sz w:val="24"/>
          <w:szCs w:val="24"/>
        </w:rPr>
        <w:t>.</w:t>
      </w:r>
    </w:p>
    <w:p w:rsidR="00607FC5" w:rsidRDefault="004B6967" w:rsidP="00CA1480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Поэтому, считаю, что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целиком и полностью согласиться со словами Андрея</w:t>
      </w:r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Алексеевич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01CA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07FC5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сегодня должен уметь конструировать новые педагогические ситуации, новые задания, направленные на использование обобщенных способов деятельности и создание учащимися собствен</w:t>
      </w:r>
      <w:r w:rsidR="006701CA" w:rsidRPr="00CA1480">
        <w:rPr>
          <w:rFonts w:ascii="Times New Roman" w:hAnsi="Times New Roman" w:cs="Times New Roman"/>
          <w:sz w:val="24"/>
          <w:szCs w:val="24"/>
          <w:shd w:val="clear" w:color="auto" w:fill="FFFFFF"/>
        </w:rPr>
        <w:t>ных продуктов в освоении знаний»</w:t>
      </w:r>
      <w:r w:rsidR="00490A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226E" w:rsidRPr="00490AA1" w:rsidRDefault="00490AA1" w:rsidP="00490AA1">
      <w:pPr>
        <w:pStyle w:val="af0"/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0A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Список литературы:</w:t>
      </w:r>
    </w:p>
    <w:p w:rsidR="0098653B" w:rsidRPr="0098653B" w:rsidRDefault="0098653B" w:rsidP="0098653B">
      <w:pPr>
        <w:pStyle w:val="ab"/>
        <w:numPr>
          <w:ilvl w:val="0"/>
          <w:numId w:val="14"/>
        </w:numPr>
        <w:spacing w:before="47" w:after="47"/>
      </w:pPr>
      <w:r w:rsidRPr="0098653B">
        <w:rPr>
          <w:i/>
          <w:iCs/>
        </w:rPr>
        <w:t>Нина ГРОМЫКО, заместитель директора НИИ ИСРОО</w:t>
      </w:r>
      <w:r w:rsidRPr="0098653B">
        <w:rPr>
          <w:rStyle w:val="time"/>
        </w:rPr>
        <w:t xml:space="preserve">; «УГ Москва», №36 от 7 сентября 2010 года </w:t>
      </w:r>
      <w:proofErr w:type="spellStart"/>
      <w:r w:rsidRPr="0098653B">
        <w:t>Метапредметный</w:t>
      </w:r>
      <w:proofErr w:type="spellEnd"/>
      <w:r w:rsidRPr="0098653B">
        <w:t xml:space="preserve"> подход в образовании при реализации новых образовательных стандартов</w:t>
      </w:r>
    </w:p>
    <w:p w:rsidR="0098653B" w:rsidRPr="0098653B" w:rsidRDefault="000D5300" w:rsidP="0098653B">
      <w:pPr>
        <w:pStyle w:val="ab"/>
        <w:numPr>
          <w:ilvl w:val="0"/>
          <w:numId w:val="14"/>
        </w:numPr>
        <w:spacing w:before="47" w:after="47"/>
        <w:jc w:val="both"/>
      </w:pPr>
      <w:hyperlink r:id="rId12" w:history="1">
        <w:r w:rsidR="0098653B" w:rsidRPr="0098653B">
          <w:rPr>
            <w:rStyle w:val="aa"/>
            <w:iCs/>
            <w:color w:val="auto"/>
            <w:u w:val="none"/>
          </w:rPr>
          <w:t>https</w:t>
        </w:r>
        <w:r w:rsidR="0098653B" w:rsidRPr="0098653B">
          <w:rPr>
            <w:rStyle w:val="aa"/>
            <w:color w:val="auto"/>
            <w:u w:val="none"/>
          </w:rPr>
          <w:t>://nsportal.ru/shkola/inostrannye-yazyki/library/2015/11/25/metapredmetnyy-podhod-v-obrazovanii</w:t>
        </w:r>
      </w:hyperlink>
      <w:r w:rsidR="0098653B" w:rsidRPr="0098653B">
        <w:t xml:space="preserve"> - статья «</w:t>
      </w:r>
      <w:proofErr w:type="spellStart"/>
      <w:r w:rsidR="0098653B" w:rsidRPr="0098653B">
        <w:t>Метапредметный</w:t>
      </w:r>
      <w:proofErr w:type="spellEnd"/>
      <w:r w:rsidR="0098653B" w:rsidRPr="0098653B">
        <w:t xml:space="preserve"> подход в образовании» </w:t>
      </w:r>
      <w:hyperlink r:id="rId13" w:tooltip="Кардаильская Людмила Михайловна&#10;    Учитель английского и немецкого языков&#10;    Ставропольский край" w:history="1">
        <w:proofErr w:type="spellStart"/>
        <w:r w:rsidR="0098653B" w:rsidRPr="0098653B">
          <w:rPr>
            <w:rStyle w:val="aa"/>
            <w:color w:val="auto"/>
            <w:u w:val="none"/>
            <w:shd w:val="clear" w:color="auto" w:fill="F4F4F4"/>
          </w:rPr>
          <w:t>Кардаильская</w:t>
        </w:r>
        <w:proofErr w:type="spellEnd"/>
        <w:r w:rsidR="0098653B" w:rsidRPr="0098653B">
          <w:rPr>
            <w:rStyle w:val="aa"/>
            <w:color w:val="auto"/>
            <w:u w:val="none"/>
            <w:shd w:val="clear" w:color="auto" w:fill="F4F4F4"/>
          </w:rPr>
          <w:t xml:space="preserve"> Людмила Михайловна</w:t>
        </w:r>
      </w:hyperlink>
    </w:p>
    <w:p w:rsidR="0098653B" w:rsidRPr="00FD226E" w:rsidRDefault="000D5300" w:rsidP="0098653B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99"/>
        <w:jc w:val="both"/>
      </w:pPr>
      <w:hyperlink r:id="rId14" w:history="1">
        <w:r w:rsidR="00FD226E" w:rsidRPr="00FD226E">
          <w:rPr>
            <w:rStyle w:val="aa"/>
            <w:color w:val="auto"/>
            <w:u w:val="none"/>
          </w:rPr>
          <w:t>https://infourok.ru/metapredmetniy-podhod-v-informatike-3327198.html</w:t>
        </w:r>
      </w:hyperlink>
    </w:p>
    <w:p w:rsidR="0098653B" w:rsidRPr="008B6FA9" w:rsidRDefault="000D5300" w:rsidP="0098653B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99"/>
        <w:jc w:val="both"/>
      </w:pPr>
      <w:hyperlink r:id="rId15" w:history="1">
        <w:r w:rsidR="0098653B" w:rsidRPr="0098653B">
          <w:rPr>
            <w:rStyle w:val="aa"/>
            <w:color w:val="auto"/>
            <w:u w:val="none"/>
            <w:lang w:val="en-US"/>
          </w:rPr>
          <w:t>https</w:t>
        </w:r>
        <w:r w:rsidR="0098653B" w:rsidRPr="008B6FA9">
          <w:rPr>
            <w:rStyle w:val="aa"/>
            <w:color w:val="auto"/>
            <w:u w:val="none"/>
          </w:rPr>
          <w:t>://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infourok</w:t>
        </w:r>
        <w:proofErr w:type="spellEnd"/>
        <w:r w:rsidR="0098653B" w:rsidRPr="008B6FA9">
          <w:rPr>
            <w:rStyle w:val="aa"/>
            <w:color w:val="auto"/>
            <w:u w:val="none"/>
          </w:rPr>
          <w:t>.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ru</w:t>
        </w:r>
        <w:proofErr w:type="spellEnd"/>
        <w:r w:rsidR="0098653B" w:rsidRPr="008B6FA9">
          <w:rPr>
            <w:rStyle w:val="aa"/>
            <w:color w:val="auto"/>
            <w:u w:val="none"/>
          </w:rPr>
          <w:t>/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attestacionnaya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rabota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proektirovanie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uchebnogo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vneuchebnogo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zanyatiya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r w:rsidR="0098653B" w:rsidRPr="0098653B">
          <w:rPr>
            <w:rStyle w:val="aa"/>
            <w:color w:val="auto"/>
            <w:u w:val="none"/>
            <w:lang w:val="en-US"/>
          </w:rPr>
          <w:t>s</w:t>
        </w:r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uchetom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napravlennosti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specialnogo</w:t>
        </w:r>
        <w:proofErr w:type="spellEnd"/>
        <w:r w:rsidR="0098653B" w:rsidRPr="008B6FA9">
          <w:rPr>
            <w:rStyle w:val="aa"/>
            <w:color w:val="auto"/>
            <w:u w:val="none"/>
          </w:rPr>
          <w:t>-</w:t>
        </w:r>
        <w:proofErr w:type="spellStart"/>
        <w:r w:rsidR="0098653B" w:rsidRPr="0098653B">
          <w:rPr>
            <w:rStyle w:val="aa"/>
            <w:color w:val="auto"/>
            <w:u w:val="none"/>
            <w:lang w:val="en-US"/>
          </w:rPr>
          <w:t>korrekcionnorazvivay</w:t>
        </w:r>
        <w:proofErr w:type="spellEnd"/>
        <w:r w:rsidR="0098653B" w:rsidRPr="008B6FA9">
          <w:rPr>
            <w:rStyle w:val="aa"/>
            <w:color w:val="auto"/>
            <w:u w:val="none"/>
          </w:rPr>
          <w:t>-3845677.</w:t>
        </w:r>
        <w:r w:rsidR="0098653B" w:rsidRPr="0098653B">
          <w:rPr>
            <w:rStyle w:val="aa"/>
            <w:color w:val="auto"/>
            <w:u w:val="none"/>
            <w:lang w:val="en-US"/>
          </w:rPr>
          <w:t>html</w:t>
        </w:r>
      </w:hyperlink>
    </w:p>
    <w:p w:rsidR="004B6967" w:rsidRPr="0098653B" w:rsidRDefault="004B6967" w:rsidP="004B6967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99"/>
        <w:jc w:val="both"/>
      </w:pPr>
      <w:proofErr w:type="gramStart"/>
      <w:r w:rsidRPr="0098653B">
        <w:t xml:space="preserve">(Глазунова О.С. </w:t>
      </w:r>
      <w:proofErr w:type="spellStart"/>
      <w:r w:rsidRPr="0098653B">
        <w:t>Метапредметный</w:t>
      </w:r>
      <w:proofErr w:type="spellEnd"/>
      <w:r w:rsidRPr="0098653B">
        <w:t xml:space="preserve"> подход.</w:t>
      </w:r>
      <w:proofErr w:type="gramEnd"/>
      <w:r w:rsidRPr="0098653B">
        <w:t xml:space="preserve"> Что это?//Учительская газета 2011. № 9 [Электронный ресурс]</w:t>
      </w:r>
      <w:proofErr w:type="gramStart"/>
      <w:r w:rsidRPr="0098653B">
        <w:t>.-</w:t>
      </w:r>
      <w:proofErr w:type="gramEnd"/>
      <w:r w:rsidRPr="0098653B">
        <w:t xml:space="preserve">Режим доступа: </w:t>
      </w:r>
      <w:hyperlink r:id="rId16" w:history="1">
        <w:r w:rsidRPr="0098653B">
          <w:t>http://www.ug.ru/article/64</w:t>
        </w:r>
      </w:hyperlink>
      <w:r w:rsidRPr="0098653B">
        <w:t>). При этом необходимо найти разумное сочетание «</w:t>
      </w:r>
      <w:proofErr w:type="spellStart"/>
      <w:r w:rsidRPr="0098653B">
        <w:t>метапредметности</w:t>
      </w:r>
      <w:proofErr w:type="spellEnd"/>
      <w:r w:rsidRPr="0098653B">
        <w:t>» и «предметности» на уроках и во внеурочной деятельности.</w:t>
      </w:r>
    </w:p>
    <w:p w:rsidR="003C64AA" w:rsidRPr="0098653B" w:rsidRDefault="003C64AA" w:rsidP="00CA1480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64AA" w:rsidRPr="0098653B" w:rsidSect="005028EE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61B"/>
    <w:multiLevelType w:val="hybridMultilevel"/>
    <w:tmpl w:val="756C5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536E"/>
    <w:multiLevelType w:val="hybridMultilevel"/>
    <w:tmpl w:val="756C5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081F"/>
    <w:multiLevelType w:val="hybridMultilevel"/>
    <w:tmpl w:val="9D4E4270"/>
    <w:lvl w:ilvl="0" w:tplc="3A203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6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F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2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E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8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A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05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63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AB1CCB"/>
    <w:multiLevelType w:val="hybridMultilevel"/>
    <w:tmpl w:val="B73C01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581312"/>
    <w:multiLevelType w:val="multilevel"/>
    <w:tmpl w:val="8950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60642"/>
    <w:multiLevelType w:val="hybridMultilevel"/>
    <w:tmpl w:val="8B500BA4"/>
    <w:lvl w:ilvl="0" w:tplc="E1924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07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8C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0D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0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A0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A8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84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4C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1C0A02"/>
    <w:multiLevelType w:val="multilevel"/>
    <w:tmpl w:val="1C96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E0F03"/>
    <w:multiLevelType w:val="hybridMultilevel"/>
    <w:tmpl w:val="36CC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7764B"/>
    <w:multiLevelType w:val="hybridMultilevel"/>
    <w:tmpl w:val="FBC4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36A7"/>
    <w:multiLevelType w:val="multilevel"/>
    <w:tmpl w:val="E54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0432D"/>
    <w:multiLevelType w:val="multilevel"/>
    <w:tmpl w:val="B88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F721F"/>
    <w:multiLevelType w:val="multilevel"/>
    <w:tmpl w:val="C9BC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011FC"/>
    <w:multiLevelType w:val="hybridMultilevel"/>
    <w:tmpl w:val="7A1878A8"/>
    <w:lvl w:ilvl="0" w:tplc="0C3007A4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61A7026C"/>
    <w:multiLevelType w:val="hybridMultilevel"/>
    <w:tmpl w:val="3FB097C8"/>
    <w:lvl w:ilvl="0" w:tplc="45288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4B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65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A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41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C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6A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2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4C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C34B6B"/>
    <w:multiLevelType w:val="hybridMultilevel"/>
    <w:tmpl w:val="23C0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F3F13"/>
    <w:multiLevelType w:val="hybridMultilevel"/>
    <w:tmpl w:val="EA486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76CA2"/>
    <w:rsid w:val="0000734C"/>
    <w:rsid w:val="000D5300"/>
    <w:rsid w:val="000F3AF1"/>
    <w:rsid w:val="001248E8"/>
    <w:rsid w:val="00126499"/>
    <w:rsid w:val="00131C58"/>
    <w:rsid w:val="0017492B"/>
    <w:rsid w:val="001B01D0"/>
    <w:rsid w:val="001C0873"/>
    <w:rsid w:val="001C6C45"/>
    <w:rsid w:val="001D058C"/>
    <w:rsid w:val="00206660"/>
    <w:rsid w:val="00216516"/>
    <w:rsid w:val="00233D43"/>
    <w:rsid w:val="00262870"/>
    <w:rsid w:val="00290E13"/>
    <w:rsid w:val="002A41A9"/>
    <w:rsid w:val="002C3478"/>
    <w:rsid w:val="002E7038"/>
    <w:rsid w:val="00322B93"/>
    <w:rsid w:val="00374B49"/>
    <w:rsid w:val="00387CBB"/>
    <w:rsid w:val="003C64AA"/>
    <w:rsid w:val="003D051C"/>
    <w:rsid w:val="003D2270"/>
    <w:rsid w:val="003E0796"/>
    <w:rsid w:val="003E1D4A"/>
    <w:rsid w:val="003E2C0E"/>
    <w:rsid w:val="003E739F"/>
    <w:rsid w:val="0042434F"/>
    <w:rsid w:val="004735A8"/>
    <w:rsid w:val="00476CA2"/>
    <w:rsid w:val="00490AA1"/>
    <w:rsid w:val="004A70D4"/>
    <w:rsid w:val="004B6967"/>
    <w:rsid w:val="004C6108"/>
    <w:rsid w:val="004E71E8"/>
    <w:rsid w:val="005028EE"/>
    <w:rsid w:val="00516F61"/>
    <w:rsid w:val="00524BCA"/>
    <w:rsid w:val="0054017A"/>
    <w:rsid w:val="00562194"/>
    <w:rsid w:val="005813BC"/>
    <w:rsid w:val="00594A83"/>
    <w:rsid w:val="005B233B"/>
    <w:rsid w:val="005E403A"/>
    <w:rsid w:val="005E63B4"/>
    <w:rsid w:val="005E6BE8"/>
    <w:rsid w:val="005F789F"/>
    <w:rsid w:val="00607FC5"/>
    <w:rsid w:val="0062673F"/>
    <w:rsid w:val="006701CA"/>
    <w:rsid w:val="006E28F1"/>
    <w:rsid w:val="006E38E9"/>
    <w:rsid w:val="006F0421"/>
    <w:rsid w:val="007116BC"/>
    <w:rsid w:val="00726C24"/>
    <w:rsid w:val="00743365"/>
    <w:rsid w:val="007716EF"/>
    <w:rsid w:val="00795B58"/>
    <w:rsid w:val="007A5068"/>
    <w:rsid w:val="007D0AD5"/>
    <w:rsid w:val="007D3529"/>
    <w:rsid w:val="007E6E4D"/>
    <w:rsid w:val="00810F1B"/>
    <w:rsid w:val="00815E0F"/>
    <w:rsid w:val="00833DC3"/>
    <w:rsid w:val="00840B98"/>
    <w:rsid w:val="00840F27"/>
    <w:rsid w:val="00860024"/>
    <w:rsid w:val="00880C52"/>
    <w:rsid w:val="008B6FA9"/>
    <w:rsid w:val="008C3EB9"/>
    <w:rsid w:val="008D0E74"/>
    <w:rsid w:val="008D0F1C"/>
    <w:rsid w:val="008E3DAF"/>
    <w:rsid w:val="0091489D"/>
    <w:rsid w:val="009269E2"/>
    <w:rsid w:val="00931D47"/>
    <w:rsid w:val="009465FF"/>
    <w:rsid w:val="009603A7"/>
    <w:rsid w:val="009649B7"/>
    <w:rsid w:val="0098653B"/>
    <w:rsid w:val="009962D8"/>
    <w:rsid w:val="009C25A9"/>
    <w:rsid w:val="009F0F53"/>
    <w:rsid w:val="009F449B"/>
    <w:rsid w:val="00A17851"/>
    <w:rsid w:val="00A20022"/>
    <w:rsid w:val="00AF42A9"/>
    <w:rsid w:val="00AF4BC4"/>
    <w:rsid w:val="00B275A2"/>
    <w:rsid w:val="00B27EA6"/>
    <w:rsid w:val="00B30D4B"/>
    <w:rsid w:val="00B44B1F"/>
    <w:rsid w:val="00B67A94"/>
    <w:rsid w:val="00B85C4E"/>
    <w:rsid w:val="00B94D79"/>
    <w:rsid w:val="00BA108A"/>
    <w:rsid w:val="00BD172D"/>
    <w:rsid w:val="00C110F8"/>
    <w:rsid w:val="00C11AD4"/>
    <w:rsid w:val="00C27C03"/>
    <w:rsid w:val="00C36AA1"/>
    <w:rsid w:val="00C41867"/>
    <w:rsid w:val="00C842AE"/>
    <w:rsid w:val="00C84481"/>
    <w:rsid w:val="00CA1480"/>
    <w:rsid w:val="00CE2AFC"/>
    <w:rsid w:val="00CE6B33"/>
    <w:rsid w:val="00CF0B5A"/>
    <w:rsid w:val="00CF2ED7"/>
    <w:rsid w:val="00CF67DA"/>
    <w:rsid w:val="00D20F45"/>
    <w:rsid w:val="00D37674"/>
    <w:rsid w:val="00D528DB"/>
    <w:rsid w:val="00D72F97"/>
    <w:rsid w:val="00D76305"/>
    <w:rsid w:val="00DC1EB9"/>
    <w:rsid w:val="00DE77F7"/>
    <w:rsid w:val="00DF293E"/>
    <w:rsid w:val="00E01EB4"/>
    <w:rsid w:val="00E041DA"/>
    <w:rsid w:val="00E13C0B"/>
    <w:rsid w:val="00E51163"/>
    <w:rsid w:val="00E63113"/>
    <w:rsid w:val="00E96DC5"/>
    <w:rsid w:val="00EC7F34"/>
    <w:rsid w:val="00EE67A4"/>
    <w:rsid w:val="00EF4F86"/>
    <w:rsid w:val="00EF5A27"/>
    <w:rsid w:val="00F075D0"/>
    <w:rsid w:val="00F304F6"/>
    <w:rsid w:val="00F45434"/>
    <w:rsid w:val="00F818F3"/>
    <w:rsid w:val="00F95C87"/>
    <w:rsid w:val="00FD0CF3"/>
    <w:rsid w:val="00FD226E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F6"/>
  </w:style>
  <w:style w:type="paragraph" w:styleId="1">
    <w:name w:val="heading 1"/>
    <w:basedOn w:val="a"/>
    <w:next w:val="a"/>
    <w:link w:val="10"/>
    <w:uiPriority w:val="9"/>
    <w:qFormat/>
    <w:rsid w:val="00B94D79"/>
    <w:pPr>
      <w:keepNext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6CA2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476CA2"/>
    <w:rPr>
      <w:rFonts w:ascii="Times New Roman" w:hAnsi="Times New Roman" w:cs="Times New Roman"/>
      <w:b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478"/>
    <w:pPr>
      <w:suppressLineNumbers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C3478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C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08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813B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26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74B49"/>
    <w:pPr>
      <w:suppressLineNumbers/>
      <w:autoSpaceDE w:val="0"/>
      <w:autoSpaceDN w:val="0"/>
      <w:adjustRightInd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74B49"/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4D79"/>
    <w:rPr>
      <w:rFonts w:ascii="Times New Roman" w:hAnsi="Times New Roman" w:cs="Times New Roman"/>
      <w:b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126499"/>
    <w:pPr>
      <w:spacing w:after="0" w:line="270" w:lineRule="atLeast"/>
      <w:ind w:left="165"/>
      <w:jc w:val="both"/>
      <w:textAlignment w:val="baseline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126499"/>
    <w:rPr>
      <w:rFonts w:ascii="Times New Roman" w:eastAsia="Times New Roman" w:hAnsi="Times New Roman" w:cs="Times New Roman"/>
      <w:b/>
      <w:lang w:eastAsia="ru-RU"/>
    </w:rPr>
  </w:style>
  <w:style w:type="paragraph" w:customStyle="1" w:styleId="leftmargin">
    <w:name w:val="left_margin"/>
    <w:basedOn w:val="a"/>
    <w:rsid w:val="0091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1D4A"/>
    <w:rPr>
      <w:b/>
      <w:bCs/>
    </w:rPr>
  </w:style>
  <w:style w:type="character" w:styleId="af">
    <w:name w:val="Emphasis"/>
    <w:basedOn w:val="a0"/>
    <w:uiPriority w:val="20"/>
    <w:qFormat/>
    <w:rsid w:val="00795B58"/>
    <w:rPr>
      <w:i/>
      <w:iCs/>
    </w:rPr>
  </w:style>
  <w:style w:type="paragraph" w:styleId="af0">
    <w:name w:val="No Spacing"/>
    <w:uiPriority w:val="1"/>
    <w:qFormat/>
    <w:rsid w:val="00EF5A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31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lock Text"/>
    <w:basedOn w:val="a"/>
    <w:uiPriority w:val="99"/>
    <w:unhideWhenUsed/>
    <w:rsid w:val="00F075D0"/>
    <w:pPr>
      <w:shd w:val="clear" w:color="auto" w:fill="FFFFFF"/>
      <w:autoSpaceDE w:val="0"/>
      <w:autoSpaceDN w:val="0"/>
      <w:adjustRightInd w:val="0"/>
      <w:ind w:left="-540" w:right="99" w:firstLine="54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time">
    <w:name w:val="time"/>
    <w:basedOn w:val="a0"/>
    <w:rsid w:val="0098653B"/>
  </w:style>
  <w:style w:type="character" w:customStyle="1" w:styleId="30">
    <w:name w:val="Заголовок 3 Знак"/>
    <w:basedOn w:val="a0"/>
    <w:link w:val="3"/>
    <w:uiPriority w:val="9"/>
    <w:semiHidden/>
    <w:rsid w:val="009603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476">
          <w:marLeft w:val="0"/>
          <w:marRight w:val="94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747">
          <w:marLeft w:val="0"/>
          <w:marRight w:val="94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00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2131">
                  <w:marLeft w:val="0"/>
                  <w:marRight w:val="224"/>
                  <w:marTop w:val="47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817">
          <w:marLeft w:val="0"/>
          <w:marRight w:val="94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3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7002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228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s://nsportal.ru/kardailskaya-lyudmila-mihaylov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gimo.ru/about/news/departments/murabayasi/" TargetMode="External"/><Relationship Id="rId12" Type="http://schemas.openxmlformats.org/officeDocument/2006/relationships/hyperlink" Target="https://nsportal.ru/shkola/inostrannye-yazyki/library/2015/11/25/metapredmetnyy-podhod-v-obrazovan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g.ru/article/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mmeri@yandex.ru" TargetMode="External"/><Relationship Id="rId11" Type="http://schemas.openxmlformats.org/officeDocument/2006/relationships/hyperlink" Target="http://www.plicke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attestacionnaya-rabota-proektirovanie-uchebnogo-vneuchebnogo-zanyatiya-s-uchetom-napravlennosti-specialnogo-korrekcionnorazvivay-3845677.html" TargetMode="External"/><Relationship Id="rId10" Type="http://schemas.openxmlformats.org/officeDocument/2006/relationships/hyperlink" Target="https://www.mentimeter.com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mindmeister.com" TargetMode="External"/><Relationship Id="rId14" Type="http://schemas.openxmlformats.org/officeDocument/2006/relationships/hyperlink" Target="https://infourok.ru/metapredmetniy-podhod-v-informatike-33271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6788EB-A493-4AE7-B3F7-F9389A12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2019-02-25T04:06:00Z</cp:lastPrinted>
  <dcterms:created xsi:type="dcterms:W3CDTF">2019-10-23T18:10:00Z</dcterms:created>
  <dcterms:modified xsi:type="dcterms:W3CDTF">2019-10-24T17:32:00Z</dcterms:modified>
</cp:coreProperties>
</file>